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EDD0" w14:textId="0F48FAA4" w:rsidR="009B3932" w:rsidRPr="004654ED" w:rsidRDefault="000E4186" w:rsidP="47C1B314">
      <w:pPr>
        <w:spacing w:line="360" w:lineRule="auto"/>
        <w:jc w:val="both"/>
        <w:outlineLvl w:val="0"/>
        <w:rPr>
          <w:rFonts w:ascii="Arial" w:eastAsia="Arial Unicode MS" w:hAnsi="Arial" w:cs="Arial"/>
          <w:i/>
          <w:iCs/>
          <w:color w:val="000000"/>
          <w:sz w:val="20"/>
          <w:szCs w:val="20"/>
          <w:lang w:val="de-DE"/>
        </w:rPr>
      </w:pPr>
      <w:bookmarkStart w:id="0" w:name="_Hlk31363072"/>
      <w:r w:rsidRPr="004654ED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de-DE"/>
        </w:rPr>
        <w:t>Pressemitteilung</w:t>
      </w:r>
      <w:r w:rsidR="009B3932" w:rsidRPr="004654ED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de-DE"/>
        </w:rPr>
        <w:t> der MACH GmbH</w:t>
      </w:r>
    </w:p>
    <w:p w14:paraId="5DE92828" w14:textId="407D0AEC" w:rsidR="00F60B61" w:rsidRPr="000E4186" w:rsidRDefault="00F60B61" w:rsidP="01309BBE">
      <w:pPr>
        <w:spacing w:line="360" w:lineRule="auto"/>
        <w:jc w:val="both"/>
        <w:outlineLvl w:val="0"/>
        <w:rPr>
          <w:rFonts w:ascii="Arial" w:eastAsia="Arial Unicode MS" w:hAnsi="Arial" w:cs="Arial"/>
          <w:color w:val="000000"/>
          <w:sz w:val="20"/>
          <w:szCs w:val="20"/>
          <w:lang w:val="de-DE"/>
        </w:rPr>
      </w:pPr>
    </w:p>
    <w:p w14:paraId="57793946" w14:textId="1C4A4596" w:rsidR="1F5D8902" w:rsidRPr="00C063A6" w:rsidRDefault="3AC216C2" w:rsidP="01309BBE">
      <w:pPr>
        <w:spacing w:line="360" w:lineRule="auto"/>
        <w:jc w:val="both"/>
        <w:outlineLvl w:val="0"/>
        <w:rPr>
          <w:lang w:val="de-DE"/>
        </w:rPr>
      </w:pPr>
      <w:r w:rsidRPr="11052C42">
        <w:rPr>
          <w:rFonts w:ascii="Arial" w:eastAsia="Arial Unicode MS" w:hAnsi="Arial" w:cs="Arial"/>
          <w:b/>
          <w:bCs/>
          <w:color w:val="000000" w:themeColor="text1"/>
          <w:sz w:val="28"/>
          <w:szCs w:val="28"/>
          <w:lang w:val="de-DE"/>
        </w:rPr>
        <w:t>MACH im Thüringer Finanzministerium: Ein Meilenstein für die Modernisierung der Landesmittelbewirtschaftung</w:t>
      </w:r>
    </w:p>
    <w:p w14:paraId="48416CB3" w14:textId="77777777" w:rsidR="000934AB" w:rsidRDefault="000934AB" w:rsidP="00C37155">
      <w:pPr>
        <w:spacing w:line="360" w:lineRule="auto"/>
        <w:jc w:val="both"/>
        <w:outlineLvl w:val="0"/>
        <w:rPr>
          <w:rFonts w:ascii="Arial" w:eastAsia="Arial Unicode MS" w:hAnsi="Arial" w:cs="Arial"/>
          <w:b/>
          <w:bCs/>
          <w:color w:val="000000" w:themeColor="text1"/>
          <w:lang w:val="de-DE"/>
        </w:rPr>
      </w:pPr>
    </w:p>
    <w:p w14:paraId="5C1CF171" w14:textId="71768680" w:rsidR="3AC216C2" w:rsidRPr="00D71041" w:rsidRDefault="00C063A6" w:rsidP="11052C42">
      <w:pPr>
        <w:spacing w:line="360" w:lineRule="auto"/>
        <w:jc w:val="both"/>
        <w:rPr>
          <w:rFonts w:ascii="Arial" w:eastAsia="Arial Unicode MS" w:hAnsi="Arial" w:cs="Arial"/>
          <w:b/>
          <w:bCs/>
          <w:color w:val="000000" w:themeColor="text1"/>
          <w:lang w:val="de-DE"/>
        </w:rPr>
      </w:pPr>
      <w:r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Lübeck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, </w:t>
      </w:r>
      <w:r w:rsidR="00FC5080">
        <w:rPr>
          <w:rFonts w:ascii="Arial" w:eastAsia="Arial Unicode MS" w:hAnsi="Arial" w:cs="Arial"/>
          <w:b/>
          <w:bCs/>
          <w:color w:val="000000" w:themeColor="text1"/>
          <w:lang w:val="de-DE"/>
        </w:rPr>
        <w:t>21</w:t>
      </w:r>
      <w:r w:rsidR="72DC29FD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. </w:t>
      </w:r>
      <w:r w:rsidR="000D248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Oktober 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2026 </w:t>
      </w:r>
      <w:r w:rsidR="00A40AC5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–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Die M</w:t>
      </w:r>
      <w:r w:rsidR="5A095E20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ACH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GmbH </w:t>
      </w:r>
      <w:r w:rsidR="00416E1E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hat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für das Thüringer Finanzministerium (TFM) </w:t>
      </w:r>
      <w:r w:rsidR="00D86A0C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den ersten großen Teil </w:t>
      </w:r>
      <w:r w:rsidR="004E5B8A" w:rsidRPr="25388180">
        <w:rPr>
          <w:rFonts w:ascii="Arial" w:eastAsia="Arial Unicode MS" w:hAnsi="Arial" w:cs="Arial"/>
          <w:b/>
          <w:bCs/>
          <w:color w:val="000000" w:themeColor="text1"/>
          <w:lang w:val="de-DE"/>
        </w:rPr>
        <w:t>d</w:t>
      </w:r>
      <w:r w:rsidR="1A45AA41" w:rsidRPr="25388180">
        <w:rPr>
          <w:rFonts w:ascii="Arial" w:eastAsia="Arial Unicode MS" w:hAnsi="Arial" w:cs="Arial"/>
          <w:b/>
          <w:bCs/>
          <w:color w:val="000000" w:themeColor="text1"/>
          <w:lang w:val="de-DE"/>
        </w:rPr>
        <w:t>e</w:t>
      </w:r>
      <w:r w:rsidR="004E5B8A" w:rsidRPr="25388180">
        <w:rPr>
          <w:rFonts w:ascii="Arial" w:eastAsia="Arial Unicode MS" w:hAnsi="Arial" w:cs="Arial"/>
          <w:b/>
          <w:bCs/>
          <w:color w:val="000000" w:themeColor="text1"/>
          <w:lang w:val="de-DE"/>
        </w:rPr>
        <w:t>s</w:t>
      </w:r>
      <w:r w:rsidR="004E5B8A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</w:t>
      </w:r>
      <w:r w:rsidR="004E5B8A" w:rsidRPr="1478C431">
        <w:rPr>
          <w:rFonts w:ascii="Arial" w:eastAsia="Arial Unicode MS" w:hAnsi="Arial" w:cs="Arial"/>
          <w:b/>
          <w:bCs/>
          <w:color w:val="000000" w:themeColor="text1"/>
          <w:lang w:val="de-DE"/>
        </w:rPr>
        <w:t>Projekt</w:t>
      </w:r>
      <w:r w:rsidR="4B5FA849" w:rsidRPr="1478C431">
        <w:rPr>
          <w:rFonts w:ascii="Arial" w:eastAsia="Arial Unicode MS" w:hAnsi="Arial" w:cs="Arial"/>
          <w:b/>
          <w:bCs/>
          <w:color w:val="000000" w:themeColor="text1"/>
          <w:lang w:val="de-DE"/>
        </w:rPr>
        <w:t>s</w:t>
      </w:r>
      <w:r w:rsidR="004E5B8A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„HAMASYSPLUS“ erfolgreich umgesetzt.</w:t>
      </w:r>
      <w:r w:rsidR="5B6FBB06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D</w:t>
      </w:r>
      <w:r w:rsidR="412CBC6E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ies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er Meilenstein </w:t>
      </w:r>
      <w:r w:rsidR="12589C53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markiert 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die erfolgreiche</w:t>
      </w:r>
      <w:r w:rsidR="19D39E23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Migration von der </w:t>
      </w:r>
      <w:r w:rsidR="24F2243B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seit 2006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eingesetzten Lösung MACH Web 1.0 auf die zukunftssichere </w:t>
      </w:r>
      <w:r w:rsidR="229B464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MACH</w:t>
      </w:r>
      <w:r w:rsidR="7CA373A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</w:t>
      </w:r>
      <w:proofErr w:type="spellStart"/>
      <w:r w:rsidR="229B464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meinERP</w:t>
      </w:r>
      <w:proofErr w:type="spellEnd"/>
      <w:r w:rsidR="229B464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-</w:t>
      </w:r>
      <w:r w:rsidR="002C6DC0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Software</w:t>
      </w:r>
      <w:r w:rsidR="3BB5F570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. Damit werden</w:t>
      </w:r>
      <w:r w:rsidR="584F45A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</w:t>
      </w:r>
      <w:r w:rsidR="4ECC3E6E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künftig 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rund 3</w:t>
      </w:r>
      <w:r w:rsidR="5EF79208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.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600 </w:t>
      </w:r>
      <w:proofErr w:type="spellStart"/>
      <w:proofErr w:type="gramStart"/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Nutzer</w:t>
      </w:r>
      <w:r w:rsidR="7280D967" w:rsidRPr="4C96AC7C">
        <w:rPr>
          <w:rFonts w:ascii="Arial" w:eastAsia="Arial Unicode MS" w:hAnsi="Arial" w:cs="Arial"/>
          <w:b/>
          <w:bCs/>
          <w:color w:val="000000" w:themeColor="text1"/>
          <w:lang w:val="de-DE"/>
        </w:rPr>
        <w:t>:</w:t>
      </w:r>
      <w:r w:rsidR="7280D967" w:rsidRPr="3481C5CA">
        <w:rPr>
          <w:rFonts w:ascii="Arial" w:eastAsia="Arial Unicode MS" w:hAnsi="Arial" w:cs="Arial"/>
          <w:b/>
          <w:bCs/>
          <w:color w:val="000000" w:themeColor="text1"/>
          <w:lang w:val="de-DE"/>
        </w:rPr>
        <w:t>innen</w:t>
      </w:r>
      <w:proofErr w:type="spellEnd"/>
      <w:proofErr w:type="gramEnd"/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in 123 Dienststel</w:t>
      </w:r>
      <w:r w:rsidR="004308A6">
        <w:rPr>
          <w:rFonts w:ascii="Arial" w:eastAsia="Arial Unicode MS" w:hAnsi="Arial" w:cs="Arial"/>
          <w:b/>
          <w:bCs/>
          <w:color w:val="000000" w:themeColor="text1"/>
          <w:lang w:val="de-DE"/>
        </w:rPr>
        <w:t>l</w:t>
      </w:r>
      <w:r w:rsidR="3AC216C2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en der Thüringer Landesverwaltung </w:t>
      </w:r>
      <w:r w:rsidR="595C1FC3" w:rsidRPr="06FEFA92">
        <w:rPr>
          <w:rFonts w:ascii="Arial" w:eastAsia="Arial Unicode MS" w:hAnsi="Arial" w:cs="Arial"/>
          <w:b/>
          <w:bCs/>
          <w:color w:val="000000" w:themeColor="text1"/>
          <w:lang w:val="de-DE"/>
        </w:rPr>
        <w:t>über ein einheitliches, modernisiertes System miteinander vernetzt.</w:t>
      </w:r>
    </w:p>
    <w:p w14:paraId="27C54FDD" w14:textId="1E060913" w:rsidR="11052C42" w:rsidRDefault="11052C42" w:rsidP="11052C42">
      <w:pPr>
        <w:spacing w:line="360" w:lineRule="auto"/>
        <w:jc w:val="both"/>
        <w:rPr>
          <w:rFonts w:ascii="Arial" w:eastAsia="Arial Unicode MS" w:hAnsi="Arial" w:cs="Arial"/>
          <w:b/>
          <w:bCs/>
          <w:color w:val="000000" w:themeColor="text1"/>
          <w:lang w:val="de-DE"/>
        </w:rPr>
      </w:pPr>
    </w:p>
    <w:p w14:paraId="08FAEB86" w14:textId="6C3D1179" w:rsidR="595C1FC3" w:rsidRPr="00D71041" w:rsidRDefault="595C1FC3" w:rsidP="18773063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  <w:r w:rsidRPr="18773063">
        <w:rPr>
          <w:rFonts w:ascii="Arial" w:eastAsia="Arial Unicode MS" w:hAnsi="Arial" w:cs="Arial"/>
          <w:color w:val="000000" w:themeColor="text1"/>
          <w:lang w:val="de-DE"/>
        </w:rPr>
        <w:t>Das Projekt „HAMASYSPLUS“ steht für eine umfassende Modernisierung der Mittelbewirtschaftung. In den vergangenen Monaten hat MACH gemeinsam mit dem TFM einen umfangreichen Kriterienkatalog</w:t>
      </w:r>
      <w:r w:rsidR="003A68E7">
        <w:rPr>
          <w:rFonts w:ascii="Arial" w:eastAsia="Arial Unicode MS" w:hAnsi="Arial" w:cs="Arial"/>
          <w:color w:val="000000" w:themeColor="text1"/>
          <w:lang w:val="de-DE"/>
        </w:rPr>
        <w:t xml:space="preserve"> von </w:t>
      </w:r>
      <w:r w:rsidR="003A68E7" w:rsidRPr="18773063">
        <w:rPr>
          <w:rFonts w:ascii="Arial" w:eastAsia="Arial Unicode MS" w:hAnsi="Arial" w:cs="Arial"/>
          <w:color w:val="000000" w:themeColor="text1"/>
          <w:lang w:val="de-DE"/>
        </w:rPr>
        <w:t>rund 450 fachliche</w:t>
      </w:r>
      <w:r w:rsidR="003A68E7">
        <w:rPr>
          <w:rFonts w:ascii="Arial" w:eastAsia="Arial Unicode MS" w:hAnsi="Arial" w:cs="Arial"/>
          <w:color w:val="000000" w:themeColor="text1"/>
          <w:lang w:val="de-DE"/>
        </w:rPr>
        <w:t>n</w:t>
      </w:r>
      <w:r w:rsidR="003A68E7" w:rsidRPr="18773063">
        <w:rPr>
          <w:rFonts w:ascii="Arial" w:eastAsia="Arial Unicode MS" w:hAnsi="Arial" w:cs="Arial"/>
          <w:color w:val="000000" w:themeColor="text1"/>
          <w:lang w:val="de-DE"/>
        </w:rPr>
        <w:t xml:space="preserve"> Anforderungen</w:t>
      </w:r>
      <w:r w:rsidRPr="18773063">
        <w:rPr>
          <w:rFonts w:ascii="Arial" w:eastAsia="Arial Unicode MS" w:hAnsi="Arial" w:cs="Arial"/>
          <w:color w:val="000000" w:themeColor="text1"/>
          <w:lang w:val="de-DE"/>
        </w:rPr>
        <w:t xml:space="preserve"> in die Praxis umgesetzt </w:t>
      </w:r>
      <w:r w:rsidR="7CE40C86" w:rsidRPr="16F0A679">
        <w:rPr>
          <w:rFonts w:ascii="Arial" w:eastAsia="Arial Unicode MS" w:hAnsi="Arial" w:cs="Arial"/>
          <w:color w:val="000000" w:themeColor="text1"/>
          <w:lang w:val="de-DE"/>
        </w:rPr>
        <w:t>-</w:t>
      </w:r>
      <w:r w:rsidR="00A167DB">
        <w:rPr>
          <w:rFonts w:ascii="Arial" w:eastAsia="Arial Unicode MS" w:hAnsi="Arial" w:cs="Arial"/>
          <w:color w:val="000000" w:themeColor="text1"/>
          <w:lang w:val="de-DE"/>
        </w:rPr>
        <w:t xml:space="preserve"> </w:t>
      </w:r>
      <w:r w:rsidRPr="18773063">
        <w:rPr>
          <w:rFonts w:ascii="Arial" w:eastAsia="Arial Unicode MS" w:hAnsi="Arial" w:cs="Arial"/>
          <w:color w:val="000000" w:themeColor="text1"/>
          <w:lang w:val="de-DE"/>
        </w:rPr>
        <w:t>von der lückenlosen Abbildung komplexer Annahme</w:t>
      </w:r>
      <w:r w:rsidRPr="00115D01">
        <w:rPr>
          <w:lang w:val="de-DE"/>
        </w:rPr>
        <w:noBreakHyphen/>
      </w:r>
      <w:r w:rsidRPr="18773063">
        <w:rPr>
          <w:rFonts w:ascii="Arial" w:eastAsia="Arial Unicode MS" w:hAnsi="Arial" w:cs="Arial"/>
          <w:color w:val="000000" w:themeColor="text1"/>
          <w:lang w:val="de-DE"/>
        </w:rPr>
        <w:t xml:space="preserve"> und Auszahlungsanordnungen über detaillierte Prozesse bei Mittelbindungen bis hin zu administrativen Funktionen und individuell konfigurierbaren Dashboards.</w:t>
      </w:r>
    </w:p>
    <w:p w14:paraId="69F09CB2" w14:textId="259470A4" w:rsidR="595C1FC3" w:rsidRDefault="595C1FC3" w:rsidP="18773063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</w:p>
    <w:p w14:paraId="6D2EBF47" w14:textId="18B4DCC0" w:rsidR="595C1FC3" w:rsidRPr="00C063A6" w:rsidRDefault="02B49AB1" w:rsidP="18773063">
      <w:pPr>
        <w:spacing w:line="360" w:lineRule="auto"/>
        <w:jc w:val="both"/>
        <w:rPr>
          <w:lang w:val="de-DE"/>
        </w:rPr>
      </w:pPr>
      <w:r w:rsidRPr="2BA12974">
        <w:rPr>
          <w:rFonts w:ascii="Arial" w:eastAsia="Arial Unicode MS" w:hAnsi="Arial" w:cs="Arial"/>
          <w:color w:val="000000" w:themeColor="text1"/>
          <w:lang w:val="de-DE"/>
        </w:rPr>
        <w:t>Die eigentliche Implementierung erstreckte sich über 18</w:t>
      </w:r>
      <w:r w:rsidR="683EB35B" w:rsidRPr="2BA12974">
        <w:rPr>
          <w:rFonts w:ascii="Arial" w:eastAsia="Arial Unicode MS" w:hAnsi="Arial" w:cs="Arial"/>
          <w:color w:val="000000" w:themeColor="text1"/>
          <w:lang w:val="de-DE"/>
        </w:rPr>
        <w:t xml:space="preserve"> 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Monate. </w:t>
      </w:r>
      <w:r w:rsidR="5400A380" w:rsidRPr="2BA12974">
        <w:rPr>
          <w:rFonts w:ascii="Arial" w:eastAsia="Arial Unicode MS" w:hAnsi="Arial" w:cs="Arial"/>
          <w:color w:val="000000" w:themeColor="text1"/>
          <w:lang w:val="de-DE"/>
        </w:rPr>
        <w:t xml:space="preserve">Dabei lag die Hauptlast der praktischen Umsetzung beim TFM sowie dem Kompetenzzentrum im Thüringer Landesamt für Finanzen (TLF). MACH begleitete die komplexe Einführung als Technologiepartner mit gezielter Fachexpertise. </w:t>
      </w:r>
      <w:r w:rsidR="35E08F9F" w:rsidRPr="2BA12974">
        <w:rPr>
          <w:rFonts w:ascii="Arial" w:eastAsia="Arial Unicode MS" w:hAnsi="Arial" w:cs="Arial"/>
          <w:color w:val="000000" w:themeColor="text1"/>
          <w:lang w:val="de-DE"/>
        </w:rPr>
        <w:t xml:space="preserve">Die </w:t>
      </w:r>
      <w:r w:rsidR="595C1FC3" w:rsidRPr="2BA12974">
        <w:rPr>
          <w:rFonts w:ascii="Arial" w:eastAsia="Arial Unicode MS" w:hAnsi="Arial" w:cs="Arial"/>
          <w:color w:val="000000" w:themeColor="text1"/>
          <w:lang w:val="de-DE"/>
        </w:rPr>
        <w:t>Teilabnahme bestätigt</w:t>
      </w:r>
      <w:r w:rsidR="0E7C63F1" w:rsidRPr="2BA12974">
        <w:rPr>
          <w:rFonts w:ascii="Arial" w:eastAsia="Arial Unicode MS" w:hAnsi="Arial" w:cs="Arial"/>
          <w:color w:val="000000" w:themeColor="text1"/>
          <w:lang w:val="de-DE"/>
        </w:rPr>
        <w:t xml:space="preserve"> nun</w:t>
      </w:r>
      <w:r w:rsidR="595C1FC3" w:rsidRPr="2BA12974">
        <w:rPr>
          <w:rFonts w:ascii="Arial" w:eastAsia="Arial Unicode MS" w:hAnsi="Arial" w:cs="Arial"/>
          <w:color w:val="000000" w:themeColor="text1"/>
          <w:lang w:val="de-DE"/>
        </w:rPr>
        <w:t xml:space="preserve">, dass </w:t>
      </w:r>
      <w:r w:rsidR="1164E077" w:rsidRPr="2BA12974">
        <w:rPr>
          <w:rFonts w:ascii="Arial" w:eastAsia="Arial Unicode MS" w:hAnsi="Arial" w:cs="Arial"/>
          <w:color w:val="000000" w:themeColor="text1"/>
          <w:lang w:val="de-DE"/>
        </w:rPr>
        <w:t>sich diese Aufwände gelohnt haben: d</w:t>
      </w:r>
      <w:r w:rsidR="595C1FC3" w:rsidRPr="2BA12974">
        <w:rPr>
          <w:rFonts w:ascii="Arial" w:eastAsia="Arial Unicode MS" w:hAnsi="Arial" w:cs="Arial"/>
          <w:color w:val="000000" w:themeColor="text1"/>
          <w:lang w:val="de-DE"/>
        </w:rPr>
        <w:t xml:space="preserve">ie </w:t>
      </w:r>
      <w:r w:rsidR="48BFB5C2" w:rsidRPr="2BA12974">
        <w:rPr>
          <w:rFonts w:ascii="Arial" w:eastAsia="Arial Unicode MS" w:hAnsi="Arial" w:cs="Arial"/>
          <w:color w:val="000000" w:themeColor="text1"/>
          <w:lang w:val="de-DE"/>
        </w:rPr>
        <w:t xml:space="preserve">Lösung </w:t>
      </w:r>
      <w:r w:rsidR="7091BDEC" w:rsidRPr="2BA12974">
        <w:rPr>
          <w:rFonts w:ascii="Arial" w:eastAsia="Arial Unicode MS" w:hAnsi="Arial" w:cs="Arial"/>
          <w:color w:val="000000" w:themeColor="text1"/>
          <w:lang w:val="de-DE"/>
        </w:rPr>
        <w:t xml:space="preserve">entspricht vollumfänglich </w:t>
      </w:r>
      <w:r w:rsidR="595C1FC3" w:rsidRPr="2BA12974">
        <w:rPr>
          <w:rFonts w:ascii="Arial" w:eastAsia="Arial Unicode MS" w:hAnsi="Arial" w:cs="Arial"/>
          <w:color w:val="000000" w:themeColor="text1"/>
          <w:lang w:val="de-DE"/>
        </w:rPr>
        <w:t>den Erwartungen des Kunden</w:t>
      </w:r>
      <w:r w:rsidR="698A0ED6" w:rsidRPr="2BA12974">
        <w:rPr>
          <w:rFonts w:ascii="Arial" w:eastAsia="Arial Unicode MS" w:hAnsi="Arial" w:cs="Arial"/>
          <w:color w:val="000000" w:themeColor="text1"/>
          <w:lang w:val="de-DE"/>
        </w:rPr>
        <w:t>.</w:t>
      </w:r>
    </w:p>
    <w:p w14:paraId="15849F53" w14:textId="3C646BD1" w:rsidR="11052C42" w:rsidRDefault="11052C42" w:rsidP="11052C42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</w:p>
    <w:p w14:paraId="306E84AD" w14:textId="6B96A0E5" w:rsidR="595C1FC3" w:rsidRPr="00C063A6" w:rsidRDefault="595C1FC3" w:rsidP="2BA12974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Projektleiter </w:t>
      </w:r>
      <w:r w:rsidR="5E652573" w:rsidRPr="2BA12974">
        <w:rPr>
          <w:rFonts w:ascii="Arial" w:eastAsia="Arial Unicode MS" w:hAnsi="Arial" w:cs="Arial"/>
          <w:color w:val="000000" w:themeColor="text1"/>
          <w:lang w:val="de-DE"/>
        </w:rPr>
        <w:t>Christian Luka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, der das Vorhaben von der Ausschreibung bis zur heutigen Abnahme betreut hat, fasst das Ergebnis zusammen: „Die Teilabnahme ist ein klares Zeichen für das Vertrauen, das das TFM in unsere </w:t>
      </w:r>
      <w:r w:rsidR="00C82B37" w:rsidRPr="2BA12974">
        <w:rPr>
          <w:rFonts w:ascii="Arial" w:eastAsia="Arial Unicode MS" w:hAnsi="Arial" w:cs="Arial"/>
          <w:color w:val="000000" w:themeColor="text1"/>
          <w:lang w:val="de-DE"/>
        </w:rPr>
        <w:t>Software-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Technologie </w:t>
      </w:r>
      <w:r w:rsidR="00C82B37" w:rsidRPr="2BA12974">
        <w:rPr>
          <w:rFonts w:ascii="Arial" w:eastAsia="Arial Unicode MS" w:hAnsi="Arial" w:cs="Arial"/>
          <w:color w:val="000000" w:themeColor="text1"/>
          <w:lang w:val="de-DE"/>
        </w:rPr>
        <w:t xml:space="preserve">und unsere </w:t>
      </w:r>
      <w:r w:rsidR="00C82B37" w:rsidRPr="2BA12974">
        <w:rPr>
          <w:rFonts w:ascii="Arial" w:eastAsia="Arial Unicode MS" w:hAnsi="Arial" w:cs="Arial"/>
          <w:color w:val="000000" w:themeColor="text1"/>
          <w:lang w:val="de-DE"/>
        </w:rPr>
        <w:lastRenderedPageBreak/>
        <w:t xml:space="preserve">Implementierungskompetenz 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legt. </w:t>
      </w:r>
      <w:r w:rsidR="599C7A76" w:rsidRPr="2BA12974">
        <w:rPr>
          <w:rFonts w:ascii="Arial" w:eastAsia="Arial Unicode MS" w:hAnsi="Arial" w:cs="Arial"/>
          <w:color w:val="000000" w:themeColor="text1"/>
          <w:lang w:val="de-DE"/>
        </w:rPr>
        <w:t xml:space="preserve">Die fachliche Leistung, die das TFM und das TLF bei der Implementierung aus eigener Kraft erbracht haben, ist enorm und verdient größten Respekt. Wir freuen uns, diesen Prozess mit unseren </w:t>
      </w:r>
      <w:proofErr w:type="spellStart"/>
      <w:proofErr w:type="gramStart"/>
      <w:r w:rsidR="599C7A76" w:rsidRPr="2BA12974">
        <w:rPr>
          <w:rFonts w:ascii="Arial" w:eastAsia="Arial Unicode MS" w:hAnsi="Arial" w:cs="Arial"/>
          <w:color w:val="000000" w:themeColor="text1"/>
          <w:lang w:val="de-DE"/>
        </w:rPr>
        <w:t>Expert:innen</w:t>
      </w:r>
      <w:proofErr w:type="spellEnd"/>
      <w:proofErr w:type="gramEnd"/>
      <w:r w:rsidR="599C7A76" w:rsidRPr="2BA12974">
        <w:rPr>
          <w:rFonts w:ascii="Arial" w:eastAsia="Arial Unicode MS" w:hAnsi="Arial" w:cs="Arial"/>
          <w:color w:val="000000" w:themeColor="text1"/>
          <w:lang w:val="de-DE"/>
        </w:rPr>
        <w:t xml:space="preserve"> flankiert zu haben. Wir haben gemeinsam ein Fundament geschaffen, das Thüringen für die kommenden zwei Jahrzehnte digital stark aufstellt.“</w:t>
      </w:r>
    </w:p>
    <w:p w14:paraId="2618630D" w14:textId="3BCB536A" w:rsidR="11052C42" w:rsidRDefault="11052C42" w:rsidP="11052C42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</w:p>
    <w:p w14:paraId="7BA4CE69" w14:textId="266CD359" w:rsidR="001166E2" w:rsidRPr="00C063A6" w:rsidRDefault="595C1FC3" w:rsidP="2BA12974">
      <w:pPr>
        <w:spacing w:line="360" w:lineRule="auto"/>
        <w:jc w:val="both"/>
        <w:rPr>
          <w:lang w:val="de-DE"/>
        </w:rPr>
      </w:pP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Mit der erfolgreichen Teilabnahme legt </w:t>
      </w:r>
      <w:r w:rsidR="006C7846" w:rsidRPr="2BA12974">
        <w:rPr>
          <w:rFonts w:ascii="Arial" w:eastAsia="Arial Unicode MS" w:hAnsi="Arial" w:cs="Arial"/>
          <w:color w:val="000000" w:themeColor="text1"/>
          <w:lang w:val="de-DE"/>
        </w:rPr>
        <w:t>MACH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 </w:t>
      </w:r>
      <w:r w:rsidR="00912E82">
        <w:rPr>
          <w:rFonts w:ascii="Arial" w:eastAsia="Arial Unicode MS" w:hAnsi="Arial" w:cs="Arial"/>
          <w:color w:val="000000" w:themeColor="text1"/>
          <w:lang w:val="de-DE"/>
        </w:rPr>
        <w:t>die Basis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 für </w:t>
      </w:r>
      <w:r w:rsidR="00BE5543" w:rsidRPr="2BA12974">
        <w:rPr>
          <w:rFonts w:ascii="Arial" w:eastAsia="Arial Unicode MS" w:hAnsi="Arial" w:cs="Arial"/>
          <w:color w:val="000000" w:themeColor="text1"/>
          <w:lang w:val="de-DE"/>
        </w:rPr>
        <w:t>die Fortsetzung der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 langfristige</w:t>
      </w:r>
      <w:r w:rsidR="00BE5543" w:rsidRPr="2BA12974">
        <w:rPr>
          <w:rFonts w:ascii="Arial" w:eastAsia="Arial Unicode MS" w:hAnsi="Arial" w:cs="Arial"/>
          <w:color w:val="000000" w:themeColor="text1"/>
          <w:lang w:val="de-DE"/>
        </w:rPr>
        <w:t>n</w:t>
      </w:r>
      <w:r w:rsidRPr="2BA12974">
        <w:rPr>
          <w:rFonts w:ascii="Arial" w:eastAsia="Arial Unicode MS" w:hAnsi="Arial" w:cs="Arial"/>
          <w:color w:val="000000" w:themeColor="text1"/>
          <w:lang w:val="de-DE"/>
        </w:rPr>
        <w:t xml:space="preserve"> Partnerschaft mit dem TFM</w:t>
      </w:r>
      <w:r w:rsidR="008931DA" w:rsidRPr="2BA12974">
        <w:rPr>
          <w:rFonts w:ascii="Arial" w:eastAsia="Arial Unicode MS" w:hAnsi="Arial" w:cs="Arial"/>
          <w:color w:val="000000" w:themeColor="text1"/>
          <w:lang w:val="de-DE"/>
        </w:rPr>
        <w:t>.</w:t>
      </w:r>
    </w:p>
    <w:p w14:paraId="7F502102" w14:textId="53DD1ACC" w:rsidR="18773063" w:rsidRDefault="18773063" w:rsidP="18773063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</w:p>
    <w:p w14:paraId="3EB184A4" w14:textId="77777777" w:rsidR="009C2DCF" w:rsidRDefault="009C2DCF" w:rsidP="18773063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</w:p>
    <w:p w14:paraId="4A2552A1" w14:textId="77777777" w:rsidR="009C2DCF" w:rsidRDefault="009C2DCF" w:rsidP="18773063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</w:p>
    <w:p w14:paraId="66F1A265" w14:textId="77777777" w:rsidR="009C2DCF" w:rsidRDefault="009C2DCF" w:rsidP="18773063">
      <w:pPr>
        <w:spacing w:line="360" w:lineRule="auto"/>
        <w:jc w:val="both"/>
        <w:rPr>
          <w:rFonts w:ascii="Arial" w:eastAsia="Arial Unicode MS" w:hAnsi="Arial" w:cs="Arial"/>
          <w:color w:val="000000" w:themeColor="text1"/>
          <w:lang w:val="de-DE"/>
        </w:rPr>
      </w:pPr>
    </w:p>
    <w:p w14:paraId="6D940DA1" w14:textId="73523AD6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/>
          <w:color w:val="000000"/>
          <w:u w:color="000000"/>
          <w:lang w:val="de-DE"/>
        </w:rPr>
      </w:pPr>
      <w:r w:rsidRPr="000E4186">
        <w:rPr>
          <w:rFonts w:ascii="Arial" w:eastAsia="Arial Unicode MS" w:hAnsi="Arial" w:cs="Arial"/>
          <w:b/>
          <w:color w:val="000000"/>
          <w:u w:color="000000"/>
          <w:lang w:val="de-DE"/>
        </w:rPr>
        <w:t xml:space="preserve">Über die MACH GmbH </w:t>
      </w:r>
    </w:p>
    <w:p w14:paraId="04C526D8" w14:textId="436ACB27" w:rsidR="000E4186" w:rsidRPr="000E4186" w:rsidRDefault="000E4186" w:rsidP="5D433F08">
      <w:pPr>
        <w:spacing w:line="360" w:lineRule="auto"/>
        <w:jc w:val="both"/>
        <w:outlineLvl w:val="0"/>
        <w:rPr>
          <w:rFonts w:ascii="Arial" w:eastAsia="Arial Unicode MS" w:hAnsi="Arial" w:cs="Arial"/>
          <w:color w:val="000000"/>
          <w:lang w:val="de-DE"/>
        </w:rPr>
      </w:pPr>
      <w:r w:rsidRPr="5D433F08">
        <w:rPr>
          <w:rFonts w:ascii="Arial" w:eastAsia="Arial Unicode MS" w:hAnsi="Arial" w:cs="Arial"/>
          <w:color w:val="000000" w:themeColor="text1"/>
          <w:lang w:val="de-DE"/>
        </w:rPr>
        <w:t>MACH ist seit seiner Gründung im Jahr 1985 spezialisiert auf die Digitalisierung deutsche</w:t>
      </w:r>
      <w:r w:rsidR="4A1E9D3F" w:rsidRPr="5D433F08">
        <w:rPr>
          <w:rFonts w:ascii="Arial" w:eastAsia="Arial Unicode MS" w:hAnsi="Arial" w:cs="Arial"/>
          <w:color w:val="000000" w:themeColor="text1"/>
          <w:lang w:val="de-DE"/>
        </w:rPr>
        <w:t>r</w:t>
      </w:r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 </w:t>
      </w:r>
      <w:r w:rsidR="39F32A79" w:rsidRPr="5D433F08">
        <w:rPr>
          <w:rFonts w:ascii="Arial" w:eastAsia="Arial Unicode MS" w:hAnsi="Arial" w:cs="Arial"/>
          <w:color w:val="000000" w:themeColor="text1"/>
          <w:lang w:val="de-DE"/>
        </w:rPr>
        <w:t>Verwaltungseinrichtungen</w:t>
      </w:r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 und bündelt mit über 600 </w:t>
      </w:r>
      <w:proofErr w:type="spellStart"/>
      <w:proofErr w:type="gramStart"/>
      <w:r w:rsidRPr="5D433F08">
        <w:rPr>
          <w:rFonts w:ascii="Arial" w:eastAsia="Arial Unicode MS" w:hAnsi="Arial" w:cs="Arial"/>
          <w:color w:val="000000" w:themeColor="text1"/>
          <w:lang w:val="de-DE"/>
        </w:rPr>
        <w:t>Mitarbeiter:innen</w:t>
      </w:r>
      <w:proofErr w:type="spellEnd"/>
      <w:proofErr w:type="gramEnd"/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 ein hohes Maß an Expertise und Erfahrung, um die Anforderungen des </w:t>
      </w:r>
      <w:r w:rsidR="7EFFD50D" w:rsidRPr="54BAD004">
        <w:rPr>
          <w:rFonts w:ascii="Arial" w:eastAsia="Arial Unicode MS" w:hAnsi="Arial" w:cs="Arial"/>
          <w:color w:val="000000" w:themeColor="text1"/>
          <w:lang w:val="de-DE"/>
        </w:rPr>
        <w:t>Verwaltung</w:t>
      </w:r>
      <w:r w:rsidRPr="54BAD004">
        <w:rPr>
          <w:rFonts w:ascii="Arial" w:eastAsia="Arial Unicode MS" w:hAnsi="Arial" w:cs="Arial"/>
          <w:color w:val="000000" w:themeColor="text1"/>
          <w:lang w:val="de-DE"/>
        </w:rPr>
        <w:t>s</w:t>
      </w:r>
      <w:r w:rsidR="7EFFD50D" w:rsidRPr="54BAD004">
        <w:rPr>
          <w:rFonts w:ascii="Arial" w:eastAsia="Arial Unicode MS" w:hAnsi="Arial" w:cs="Arial"/>
          <w:color w:val="000000" w:themeColor="text1"/>
          <w:lang w:val="de-DE"/>
        </w:rPr>
        <w:t>sektors</w:t>
      </w:r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 als marktführender Anbieter auf jeder Ebene passgenau zu erfüllen. Mit der </w:t>
      </w:r>
      <w:proofErr w:type="gramStart"/>
      <w:r w:rsidRPr="5D433F08">
        <w:rPr>
          <w:rFonts w:ascii="Arial" w:eastAsia="Arial Unicode MS" w:hAnsi="Arial" w:cs="Arial"/>
          <w:color w:val="000000" w:themeColor="text1"/>
          <w:lang w:val="de-DE"/>
        </w:rPr>
        <w:t>MACH Software</w:t>
      </w:r>
      <w:proofErr w:type="gramEnd"/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 digitalisieren Kommunen, Landes- und Bundesverwaltungen, Stiftungen, Kirche und Wohlfahrt sowie Hochschulen, Universitäten</w:t>
      </w:r>
      <w:r w:rsidR="5D79EBE5" w:rsidRPr="64D4C402">
        <w:rPr>
          <w:rFonts w:ascii="Arial" w:eastAsia="Arial Unicode MS" w:hAnsi="Arial" w:cs="Arial"/>
          <w:color w:val="000000" w:themeColor="text1"/>
          <w:lang w:val="de-DE"/>
        </w:rPr>
        <w:t>,</w:t>
      </w:r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 Institute </w:t>
      </w:r>
      <w:r w:rsidR="00450E6C">
        <w:rPr>
          <w:rFonts w:ascii="Arial" w:eastAsia="Arial Unicode MS" w:hAnsi="Arial" w:cs="Arial"/>
          <w:color w:val="000000" w:themeColor="text1"/>
          <w:lang w:val="de-DE"/>
        </w:rPr>
        <w:t xml:space="preserve">und </w:t>
      </w:r>
      <w:r w:rsidR="004D4145">
        <w:rPr>
          <w:rFonts w:ascii="Arial" w:eastAsia="Arial Unicode MS" w:hAnsi="Arial" w:cs="Arial"/>
          <w:color w:val="000000" w:themeColor="text1"/>
          <w:lang w:val="de-DE"/>
        </w:rPr>
        <w:t>Gesundheitseinrichtungen</w:t>
      </w:r>
      <w:r w:rsidR="004D4145" w:rsidRPr="7026EA15">
        <w:rPr>
          <w:rFonts w:ascii="Arial" w:eastAsia="Arial Unicode MS" w:hAnsi="Arial" w:cs="Arial"/>
          <w:color w:val="000000" w:themeColor="text1"/>
          <w:lang w:val="de-DE"/>
        </w:rPr>
        <w:t xml:space="preserve"> </w:t>
      </w:r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seit über 40 </w:t>
      </w:r>
      <w:r w:rsidRPr="2C0E6BD4">
        <w:rPr>
          <w:rFonts w:ascii="Arial" w:eastAsia="Arial Unicode MS" w:hAnsi="Arial" w:cs="Arial"/>
          <w:color w:val="000000" w:themeColor="text1"/>
          <w:lang w:val="de-DE"/>
        </w:rPr>
        <w:t>Jahre</w:t>
      </w:r>
      <w:r w:rsidR="6CB5605E" w:rsidRPr="2C0E6BD4">
        <w:rPr>
          <w:rFonts w:ascii="Arial" w:eastAsia="Arial Unicode MS" w:hAnsi="Arial" w:cs="Arial"/>
          <w:color w:val="000000" w:themeColor="text1"/>
          <w:lang w:val="de-DE"/>
        </w:rPr>
        <w:t>n</w:t>
      </w:r>
      <w:r w:rsidRPr="5D433F08">
        <w:rPr>
          <w:rFonts w:ascii="Arial" w:eastAsia="Arial Unicode MS" w:hAnsi="Arial" w:cs="Arial"/>
          <w:color w:val="000000" w:themeColor="text1"/>
          <w:lang w:val="de-DE"/>
        </w:rPr>
        <w:t xml:space="preserve"> ihre Primär- und Sekundärprozesse vom Antragsmanagement bis zur Zeitwirtschaft. So macht Verwaltung Zukunft.</w:t>
      </w:r>
    </w:p>
    <w:p w14:paraId="1A6FE079" w14:textId="75377284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u w:color="000000"/>
          <w:lang w:val="de-DE"/>
        </w:rPr>
      </w:pPr>
      <w:hyperlink r:id="rId11" w:history="1">
        <w:r w:rsidRPr="00035DF4">
          <w:rPr>
            <w:rStyle w:val="Hyperlink"/>
            <w:rFonts w:ascii="Arial" w:eastAsia="Arial Unicode MS" w:hAnsi="Arial" w:cs="Arial"/>
            <w:bCs/>
            <w:lang w:val="de-DE"/>
          </w:rPr>
          <w:t>https://www.mach.de</w:t>
        </w:r>
      </w:hyperlink>
      <w:r>
        <w:rPr>
          <w:rFonts w:ascii="Arial" w:eastAsia="Arial Unicode MS" w:hAnsi="Arial" w:cs="Arial"/>
          <w:bCs/>
          <w:color w:val="000000"/>
          <w:u w:color="000000"/>
          <w:lang w:val="de-DE"/>
        </w:rPr>
        <w:t xml:space="preserve"> </w:t>
      </w:r>
    </w:p>
    <w:p w14:paraId="44DDDCBF" w14:textId="07DAA629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u w:color="000000"/>
          <w:lang w:val="de-DE"/>
        </w:rPr>
      </w:pPr>
    </w:p>
    <w:p w14:paraId="7F819A28" w14:textId="0A5EB7E6" w:rsidR="000E4186" w:rsidRPr="000934AB" w:rsidRDefault="000934AB" w:rsidP="000E4186">
      <w:pPr>
        <w:spacing w:line="360" w:lineRule="auto"/>
        <w:jc w:val="both"/>
        <w:outlineLvl w:val="0"/>
        <w:rPr>
          <w:rFonts w:ascii="Arial" w:eastAsia="Arial Unicode MS" w:hAnsi="Arial" w:cs="Arial"/>
          <w:b/>
          <w:color w:val="000000"/>
          <w:u w:color="000000"/>
          <w:lang w:val="de-DE"/>
        </w:rPr>
      </w:pPr>
      <w:r w:rsidRPr="000934AB">
        <w:rPr>
          <w:rFonts w:ascii="Arial" w:eastAsia="Arial Unicode MS" w:hAnsi="Arial" w:cs="Arial"/>
          <w:b/>
          <w:color w:val="000000"/>
          <w:u w:color="000000"/>
          <w:lang w:val="de-DE"/>
        </w:rPr>
        <w:t>Kontakt</w:t>
      </w:r>
    </w:p>
    <w:p w14:paraId="75370275" w14:textId="54D7C2D7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MACH GmbH </w:t>
      </w:r>
    </w:p>
    <w:p w14:paraId="1CCFB178" w14:textId="61258776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Marc Monich </w:t>
      </w:r>
    </w:p>
    <w:p w14:paraId="0BADF982" w14:textId="6445B45F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Leiter Marketing &amp; Kommunikation </w:t>
      </w:r>
    </w:p>
    <w:p w14:paraId="2341BDB9" w14:textId="1BFD5415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Tel.: 0451 70647-271 </w:t>
      </w:r>
    </w:p>
    <w:p w14:paraId="281269E2" w14:textId="76366908" w:rsidR="000E4186" w:rsidRPr="000E4186" w:rsidRDefault="000E4186" w:rsidP="11052C42">
      <w:pPr>
        <w:spacing w:line="360" w:lineRule="auto"/>
        <w:jc w:val="both"/>
        <w:outlineLvl w:val="0"/>
        <w:rPr>
          <w:rFonts w:ascii="Arial" w:eastAsia="Arial Unicode MS" w:hAnsi="Arial" w:cs="Arial"/>
          <w:color w:val="000000"/>
          <w:lang w:val="de-DE"/>
        </w:rPr>
      </w:pPr>
      <w:hyperlink r:id="rId12">
        <w:r w:rsidRPr="11052C42">
          <w:rPr>
            <w:rStyle w:val="Hyperlink"/>
            <w:rFonts w:ascii="Arial" w:eastAsia="Arial Unicode MS" w:hAnsi="Arial" w:cs="Arial"/>
            <w:sz w:val="20"/>
            <w:szCs w:val="20"/>
            <w:lang w:val="de-DE"/>
          </w:rPr>
          <w:t>presse@mach.de</w:t>
        </w:r>
      </w:hyperlink>
      <w:r w:rsidRPr="11052C42">
        <w:rPr>
          <w:rFonts w:ascii="Arial" w:eastAsia="Arial Unicode MS" w:hAnsi="Arial" w:cs="Arial"/>
          <w:color w:val="000000" w:themeColor="text1"/>
          <w:sz w:val="20"/>
          <w:szCs w:val="20"/>
          <w:lang w:val="de-DE"/>
        </w:rPr>
        <w:t xml:space="preserve">  </w:t>
      </w:r>
      <w:bookmarkEnd w:id="0"/>
    </w:p>
    <w:sectPr w:rsidR="000E4186" w:rsidRPr="000E4186" w:rsidSect="004654ED">
      <w:headerReference w:type="default" r:id="rId13"/>
      <w:footerReference w:type="default" r:id="rId14"/>
      <w:pgSz w:w="11900" w:h="16840"/>
      <w:pgMar w:top="2826" w:right="1418" w:bottom="1134" w:left="1418" w:header="454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DB4F3" w14:textId="77777777" w:rsidR="006C7A83" w:rsidRDefault="006C7A83">
      <w:r>
        <w:separator/>
      </w:r>
    </w:p>
  </w:endnote>
  <w:endnote w:type="continuationSeparator" w:id="0">
    <w:p w14:paraId="1896DE43" w14:textId="77777777" w:rsidR="006C7A83" w:rsidRDefault="006C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B30C2" w14:textId="77777777" w:rsidR="00824019" w:rsidRDefault="00F60B61" w:rsidP="00E304F2">
    <w:pPr>
      <w:rPr>
        <w:rFonts w:ascii="Arial" w:hAnsi="Arial" w:cs="Arial"/>
        <w:sz w:val="20"/>
        <w:lang w:val="de-DE"/>
      </w:rPr>
    </w:pPr>
    <w:r>
      <w:rPr>
        <w:noProof/>
        <w:lang w:val="de-DE" w:eastAsia="de-DE"/>
      </w:rPr>
      <mc:AlternateContent>
        <mc:Choice Requires="wps">
          <w:drawing>
            <wp:anchor distT="4294967292" distB="4294967292" distL="114300" distR="114300" simplePos="0" relativeHeight="251658240" behindDoc="0" locked="0" layoutInCell="1" allowOverlap="1" wp14:anchorId="1AD50683" wp14:editId="79678C21">
              <wp:simplePos x="0" y="0"/>
              <wp:positionH relativeFrom="column">
                <wp:posOffset>-551815</wp:posOffset>
              </wp:positionH>
              <wp:positionV relativeFrom="paragraph">
                <wp:posOffset>62229</wp:posOffset>
              </wp:positionV>
              <wp:extent cx="6840220" cy="0"/>
              <wp:effectExtent l="0" t="19050" r="17780" b="0"/>
              <wp:wrapNone/>
              <wp:docPr id="1" name="Line 4">
                <a:extLst xmlns:a="http://schemas.openxmlformats.org/drawingml/2006/main">
                  <a:ext uri="{FF2B5EF4-FFF2-40B4-BE49-F238E27FC236}">
                    <a16:creationId xmlns:a16="http://schemas.microsoft.com/office/drawing/2014/main" id="{54AD6A76-D5A7-4046-BD0D-57B7981063F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5F4719" id="Line 4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3.45pt,4.9pt" to="495.1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" strokecolor="#c00000" strokeweight="2.5pt">
              <v:shadow color="#868686"/>
            </v:line>
          </w:pict>
        </mc:Fallback>
      </mc:AlternateContent>
    </w:r>
  </w:p>
  <w:p w14:paraId="37CA5905" w14:textId="77777777" w:rsidR="00824019" w:rsidRPr="00211D44" w:rsidRDefault="00F60B61" w:rsidP="00E304F2">
    <w:pPr>
      <w:jc w:val="center"/>
      <w:rPr>
        <w:rFonts w:ascii="Arial" w:hAnsi="Arial" w:cs="Arial"/>
        <w:sz w:val="20"/>
        <w:lang w:val="de-DE"/>
      </w:rPr>
    </w:pPr>
    <w:r w:rsidRPr="00211D44">
      <w:rPr>
        <w:rFonts w:ascii="Arial" w:hAnsi="Arial" w:cs="Arial"/>
        <w:sz w:val="20"/>
        <w:lang w:val="de-DE"/>
      </w:rPr>
      <w:t xml:space="preserve">Seite </w:t>
    </w:r>
    <w:r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PAGE </w:instrText>
    </w:r>
    <w:r w:rsidRPr="00211D44">
      <w:rPr>
        <w:rFonts w:ascii="Arial" w:hAnsi="Arial" w:cs="Arial"/>
        <w:sz w:val="20"/>
        <w:lang w:val="de-DE"/>
      </w:rPr>
      <w:fldChar w:fldCharType="separate"/>
    </w:r>
    <w:r>
      <w:rPr>
        <w:rFonts w:ascii="Arial" w:hAnsi="Arial" w:cs="Arial"/>
        <w:noProof/>
        <w:sz w:val="20"/>
        <w:lang w:val="de-DE"/>
      </w:rPr>
      <w:t>1</w:t>
    </w:r>
    <w:r w:rsidRPr="00211D44">
      <w:rPr>
        <w:rFonts w:ascii="Arial" w:hAnsi="Arial" w:cs="Arial"/>
        <w:sz w:val="20"/>
        <w:lang w:val="de-DE"/>
      </w:rPr>
      <w:fldChar w:fldCharType="end"/>
    </w:r>
    <w:r w:rsidRPr="00211D44">
      <w:rPr>
        <w:rFonts w:ascii="Arial" w:hAnsi="Arial" w:cs="Arial"/>
        <w:sz w:val="20"/>
        <w:lang w:val="de-DE"/>
      </w:rPr>
      <w:t xml:space="preserve"> von </w:t>
    </w:r>
    <w:r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NUMPAGES  </w:instrText>
    </w:r>
    <w:r w:rsidRPr="00211D44">
      <w:rPr>
        <w:rFonts w:ascii="Arial" w:hAnsi="Arial" w:cs="Arial"/>
        <w:sz w:val="20"/>
        <w:lang w:val="de-DE"/>
      </w:rPr>
      <w:fldChar w:fldCharType="separate"/>
    </w:r>
    <w:r>
      <w:rPr>
        <w:rFonts w:ascii="Arial" w:hAnsi="Arial" w:cs="Arial"/>
        <w:noProof/>
        <w:sz w:val="20"/>
        <w:lang w:val="de-DE"/>
      </w:rPr>
      <w:t>2</w:t>
    </w:r>
    <w:r w:rsidRPr="00211D44">
      <w:rPr>
        <w:rFonts w:ascii="Arial" w:hAnsi="Arial" w:cs="Arial"/>
        <w:sz w:val="20"/>
        <w:lang w:val="de-DE"/>
      </w:rPr>
      <w:fldChar w:fldCharType="end"/>
    </w:r>
  </w:p>
  <w:p w14:paraId="68C5E6C9" w14:textId="77777777" w:rsidR="00824019" w:rsidRDefault="00824019">
    <w:pPr>
      <w:pStyle w:val="Kopf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23D44" w14:textId="77777777" w:rsidR="006C7A83" w:rsidRDefault="006C7A83">
      <w:r>
        <w:separator/>
      </w:r>
    </w:p>
  </w:footnote>
  <w:footnote w:type="continuationSeparator" w:id="0">
    <w:p w14:paraId="02A798FF" w14:textId="77777777" w:rsidR="006C7A83" w:rsidRDefault="006C7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2416" w14:textId="199AAFFA" w:rsidR="00824019" w:rsidRDefault="004654ED">
    <w:pPr>
      <w:rPr>
        <w:sz w:val="20"/>
        <w:szCs w:val="20"/>
        <w:lang w:val="de-DE" w:eastAsia="de-DE"/>
      </w:rPr>
    </w:pPr>
    <w:r>
      <w:rPr>
        <w:noProof/>
        <w:lang w:val="de-DE" w:eastAsia="de-DE"/>
      </w:rPr>
      <w:drawing>
        <wp:anchor distT="0" distB="0" distL="114300" distR="114300" simplePos="0" relativeHeight="251661313" behindDoc="0" locked="0" layoutInCell="1" allowOverlap="1" wp14:anchorId="33202029" wp14:editId="4A91C6AA">
          <wp:simplePos x="0" y="0"/>
          <wp:positionH relativeFrom="margin">
            <wp:align>center</wp:align>
          </wp:positionH>
          <wp:positionV relativeFrom="paragraph">
            <wp:posOffset>-119684</wp:posOffset>
          </wp:positionV>
          <wp:extent cx="6804828" cy="1183702"/>
          <wp:effectExtent l="0" t="0" r="0" b="0"/>
          <wp:wrapNone/>
          <wp:docPr id="1705153673" name="Grafik 1705153673">
            <a:extLst xmlns:a="http://schemas.openxmlformats.org/drawingml/2006/main">
              <a:ext uri="{FF2B5EF4-FFF2-40B4-BE49-F238E27FC236}">
                <a16:creationId xmlns:a16="http://schemas.microsoft.com/office/drawing/2014/main" id="{53526642-6F80-475F-9C9B-3304208799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828" cy="1183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D37C8"/>
    <w:multiLevelType w:val="hybridMultilevel"/>
    <w:tmpl w:val="89C487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911E2"/>
    <w:multiLevelType w:val="hybridMultilevel"/>
    <w:tmpl w:val="4C9EA436"/>
    <w:lvl w:ilvl="0" w:tplc="6D7224C6">
      <w:numFmt w:val="bullet"/>
      <w:lvlText w:val=""/>
      <w:lvlJc w:val="left"/>
      <w:pPr>
        <w:ind w:left="720" w:hanging="360"/>
      </w:pPr>
      <w:rPr>
        <w:rFonts w:ascii="Wingdings" w:eastAsia="Arial Unicode MS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E5C3B"/>
    <w:multiLevelType w:val="multilevel"/>
    <w:tmpl w:val="1752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6694057">
    <w:abstractNumId w:val="0"/>
  </w:num>
  <w:num w:numId="2" w16cid:durableId="1995328217">
    <w:abstractNumId w:val="1"/>
  </w:num>
  <w:num w:numId="3" w16cid:durableId="28144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61"/>
    <w:rsid w:val="00005084"/>
    <w:rsid w:val="00012641"/>
    <w:rsid w:val="00016D10"/>
    <w:rsid w:val="000220CA"/>
    <w:rsid w:val="00022A66"/>
    <w:rsid w:val="00022B7A"/>
    <w:rsid w:val="00027C10"/>
    <w:rsid w:val="00036B18"/>
    <w:rsid w:val="00051BC6"/>
    <w:rsid w:val="00057604"/>
    <w:rsid w:val="00060C52"/>
    <w:rsid w:val="00065F77"/>
    <w:rsid w:val="0007500A"/>
    <w:rsid w:val="00075313"/>
    <w:rsid w:val="00077385"/>
    <w:rsid w:val="00091DC6"/>
    <w:rsid w:val="00092E67"/>
    <w:rsid w:val="000934AB"/>
    <w:rsid w:val="000A5108"/>
    <w:rsid w:val="000B1B6E"/>
    <w:rsid w:val="000C5E3B"/>
    <w:rsid w:val="000C6F8F"/>
    <w:rsid w:val="000D2482"/>
    <w:rsid w:val="000D2A5A"/>
    <w:rsid w:val="000D5B71"/>
    <w:rsid w:val="000D607C"/>
    <w:rsid w:val="000E22AE"/>
    <w:rsid w:val="000E38B0"/>
    <w:rsid w:val="000E4186"/>
    <w:rsid w:val="000E4DDE"/>
    <w:rsid w:val="000F4797"/>
    <w:rsid w:val="000F6E0E"/>
    <w:rsid w:val="000F7DBA"/>
    <w:rsid w:val="00102D39"/>
    <w:rsid w:val="001071C6"/>
    <w:rsid w:val="001075CA"/>
    <w:rsid w:val="00115D01"/>
    <w:rsid w:val="001166E2"/>
    <w:rsid w:val="00116854"/>
    <w:rsid w:val="0012604E"/>
    <w:rsid w:val="00127B10"/>
    <w:rsid w:val="001328AC"/>
    <w:rsid w:val="00137C2B"/>
    <w:rsid w:val="0015337F"/>
    <w:rsid w:val="00161286"/>
    <w:rsid w:val="0016431C"/>
    <w:rsid w:val="001644FB"/>
    <w:rsid w:val="00166F32"/>
    <w:rsid w:val="00175B50"/>
    <w:rsid w:val="0019192A"/>
    <w:rsid w:val="00191F6F"/>
    <w:rsid w:val="00193247"/>
    <w:rsid w:val="001A5A5B"/>
    <w:rsid w:val="001B0727"/>
    <w:rsid w:val="001B1728"/>
    <w:rsid w:val="001B2408"/>
    <w:rsid w:val="001B3381"/>
    <w:rsid w:val="001B56C1"/>
    <w:rsid w:val="001C49F5"/>
    <w:rsid w:val="001C56DC"/>
    <w:rsid w:val="001C7C06"/>
    <w:rsid w:val="001D78AF"/>
    <w:rsid w:val="001F1416"/>
    <w:rsid w:val="00206AE9"/>
    <w:rsid w:val="00211A83"/>
    <w:rsid w:val="00221F8B"/>
    <w:rsid w:val="002258A5"/>
    <w:rsid w:val="002316BF"/>
    <w:rsid w:val="00245FD0"/>
    <w:rsid w:val="00250C19"/>
    <w:rsid w:val="00255D8C"/>
    <w:rsid w:val="00261252"/>
    <w:rsid w:val="0029206B"/>
    <w:rsid w:val="00295D9B"/>
    <w:rsid w:val="0029799A"/>
    <w:rsid w:val="002A17BE"/>
    <w:rsid w:val="002A41A0"/>
    <w:rsid w:val="002B69CE"/>
    <w:rsid w:val="002C0423"/>
    <w:rsid w:val="002C0FA9"/>
    <w:rsid w:val="002C6DC0"/>
    <w:rsid w:val="002C7A39"/>
    <w:rsid w:val="002D2318"/>
    <w:rsid w:val="002E0C66"/>
    <w:rsid w:val="002E1CB0"/>
    <w:rsid w:val="002E3EC8"/>
    <w:rsid w:val="002E494F"/>
    <w:rsid w:val="002E6505"/>
    <w:rsid w:val="002F6A0A"/>
    <w:rsid w:val="00303FD3"/>
    <w:rsid w:val="003042A6"/>
    <w:rsid w:val="003057C5"/>
    <w:rsid w:val="00305E5E"/>
    <w:rsid w:val="003070D0"/>
    <w:rsid w:val="0031595E"/>
    <w:rsid w:val="0032490F"/>
    <w:rsid w:val="0032491A"/>
    <w:rsid w:val="00330E28"/>
    <w:rsid w:val="003445C9"/>
    <w:rsid w:val="00356D99"/>
    <w:rsid w:val="00363CF9"/>
    <w:rsid w:val="003644C7"/>
    <w:rsid w:val="003738AE"/>
    <w:rsid w:val="0039656E"/>
    <w:rsid w:val="003A1D16"/>
    <w:rsid w:val="003A1F98"/>
    <w:rsid w:val="003A68E7"/>
    <w:rsid w:val="003B688D"/>
    <w:rsid w:val="003C1F59"/>
    <w:rsid w:val="003C6BB8"/>
    <w:rsid w:val="003D1F06"/>
    <w:rsid w:val="003D4675"/>
    <w:rsid w:val="003D4F3A"/>
    <w:rsid w:val="003D533E"/>
    <w:rsid w:val="003E0997"/>
    <w:rsid w:val="003E108C"/>
    <w:rsid w:val="003E58E2"/>
    <w:rsid w:val="003E6AEB"/>
    <w:rsid w:val="00404655"/>
    <w:rsid w:val="004057C5"/>
    <w:rsid w:val="00406498"/>
    <w:rsid w:val="00407FDA"/>
    <w:rsid w:val="0041148F"/>
    <w:rsid w:val="0041419B"/>
    <w:rsid w:val="00415842"/>
    <w:rsid w:val="00416E1E"/>
    <w:rsid w:val="00422CA8"/>
    <w:rsid w:val="004308A6"/>
    <w:rsid w:val="00434BF2"/>
    <w:rsid w:val="00441EE1"/>
    <w:rsid w:val="0044367F"/>
    <w:rsid w:val="00444D2B"/>
    <w:rsid w:val="00450E6C"/>
    <w:rsid w:val="004518ED"/>
    <w:rsid w:val="004640F5"/>
    <w:rsid w:val="004654ED"/>
    <w:rsid w:val="004765F1"/>
    <w:rsid w:val="00476E2F"/>
    <w:rsid w:val="004A0945"/>
    <w:rsid w:val="004A4A4D"/>
    <w:rsid w:val="004A7D51"/>
    <w:rsid w:val="004B2F71"/>
    <w:rsid w:val="004B665C"/>
    <w:rsid w:val="004D4145"/>
    <w:rsid w:val="004E0EA9"/>
    <w:rsid w:val="004E3EE0"/>
    <w:rsid w:val="004E51D5"/>
    <w:rsid w:val="004E5B8A"/>
    <w:rsid w:val="004F5960"/>
    <w:rsid w:val="0050271F"/>
    <w:rsid w:val="005339CC"/>
    <w:rsid w:val="00554A8B"/>
    <w:rsid w:val="00556092"/>
    <w:rsid w:val="00561A8C"/>
    <w:rsid w:val="00563BE1"/>
    <w:rsid w:val="00576F28"/>
    <w:rsid w:val="005841F2"/>
    <w:rsid w:val="00586FE0"/>
    <w:rsid w:val="00593D9B"/>
    <w:rsid w:val="00595920"/>
    <w:rsid w:val="005960D6"/>
    <w:rsid w:val="005A0518"/>
    <w:rsid w:val="005A62EC"/>
    <w:rsid w:val="005B13E4"/>
    <w:rsid w:val="005B2D66"/>
    <w:rsid w:val="005B4842"/>
    <w:rsid w:val="005B75CA"/>
    <w:rsid w:val="005C2F68"/>
    <w:rsid w:val="005C3667"/>
    <w:rsid w:val="005C6205"/>
    <w:rsid w:val="005D0669"/>
    <w:rsid w:val="005E2D1E"/>
    <w:rsid w:val="005E7846"/>
    <w:rsid w:val="005F359B"/>
    <w:rsid w:val="006038CF"/>
    <w:rsid w:val="00604154"/>
    <w:rsid w:val="00605612"/>
    <w:rsid w:val="00605A4C"/>
    <w:rsid w:val="00615B9D"/>
    <w:rsid w:val="006162FC"/>
    <w:rsid w:val="006211D3"/>
    <w:rsid w:val="006232CE"/>
    <w:rsid w:val="00626669"/>
    <w:rsid w:val="00627B26"/>
    <w:rsid w:val="006376C9"/>
    <w:rsid w:val="0065771F"/>
    <w:rsid w:val="006620CD"/>
    <w:rsid w:val="0066458C"/>
    <w:rsid w:val="006748A8"/>
    <w:rsid w:val="00676AEE"/>
    <w:rsid w:val="00685A1D"/>
    <w:rsid w:val="006877AB"/>
    <w:rsid w:val="00697859"/>
    <w:rsid w:val="006A6FA8"/>
    <w:rsid w:val="006B554F"/>
    <w:rsid w:val="006C7846"/>
    <w:rsid w:val="006C7A83"/>
    <w:rsid w:val="006D06F7"/>
    <w:rsid w:val="006E0A37"/>
    <w:rsid w:val="006E0DCE"/>
    <w:rsid w:val="006E2471"/>
    <w:rsid w:val="006E3810"/>
    <w:rsid w:val="006E5CE4"/>
    <w:rsid w:val="006E7A1B"/>
    <w:rsid w:val="007012EC"/>
    <w:rsid w:val="00703518"/>
    <w:rsid w:val="00703F18"/>
    <w:rsid w:val="00722300"/>
    <w:rsid w:val="00731FBB"/>
    <w:rsid w:val="007374A7"/>
    <w:rsid w:val="00761BEF"/>
    <w:rsid w:val="00762098"/>
    <w:rsid w:val="00765DCE"/>
    <w:rsid w:val="00775EFD"/>
    <w:rsid w:val="00777E22"/>
    <w:rsid w:val="00780DA2"/>
    <w:rsid w:val="0078162B"/>
    <w:rsid w:val="00783190"/>
    <w:rsid w:val="007842AF"/>
    <w:rsid w:val="007859E1"/>
    <w:rsid w:val="007A5077"/>
    <w:rsid w:val="007B62DA"/>
    <w:rsid w:val="007B6D01"/>
    <w:rsid w:val="007D56B8"/>
    <w:rsid w:val="007D7E1B"/>
    <w:rsid w:val="007E139D"/>
    <w:rsid w:val="007F22E6"/>
    <w:rsid w:val="007F36A4"/>
    <w:rsid w:val="007F3914"/>
    <w:rsid w:val="007F5167"/>
    <w:rsid w:val="007F7BE3"/>
    <w:rsid w:val="00814D2F"/>
    <w:rsid w:val="00824019"/>
    <w:rsid w:val="008404E0"/>
    <w:rsid w:val="00844402"/>
    <w:rsid w:val="00847235"/>
    <w:rsid w:val="0085577B"/>
    <w:rsid w:val="0087133F"/>
    <w:rsid w:val="008844BD"/>
    <w:rsid w:val="008931DA"/>
    <w:rsid w:val="00895677"/>
    <w:rsid w:val="008A5402"/>
    <w:rsid w:val="008A5981"/>
    <w:rsid w:val="008B55C4"/>
    <w:rsid w:val="008C182A"/>
    <w:rsid w:val="008C1C2D"/>
    <w:rsid w:val="008C2733"/>
    <w:rsid w:val="008C49BA"/>
    <w:rsid w:val="008C7508"/>
    <w:rsid w:val="008D1E7E"/>
    <w:rsid w:val="008D40D4"/>
    <w:rsid w:val="008D4104"/>
    <w:rsid w:val="008D557F"/>
    <w:rsid w:val="008D74C5"/>
    <w:rsid w:val="008F0CC6"/>
    <w:rsid w:val="008F3E1A"/>
    <w:rsid w:val="00902A50"/>
    <w:rsid w:val="00910DCD"/>
    <w:rsid w:val="00912E82"/>
    <w:rsid w:val="009210C0"/>
    <w:rsid w:val="009245E6"/>
    <w:rsid w:val="0093019E"/>
    <w:rsid w:val="00942A4B"/>
    <w:rsid w:val="00946BD5"/>
    <w:rsid w:val="009512C4"/>
    <w:rsid w:val="009523E7"/>
    <w:rsid w:val="00960716"/>
    <w:rsid w:val="0096572C"/>
    <w:rsid w:val="009676D5"/>
    <w:rsid w:val="00970059"/>
    <w:rsid w:val="0097223D"/>
    <w:rsid w:val="009737DC"/>
    <w:rsid w:val="00981C7F"/>
    <w:rsid w:val="00992D36"/>
    <w:rsid w:val="00994841"/>
    <w:rsid w:val="00996EEF"/>
    <w:rsid w:val="009A5AB6"/>
    <w:rsid w:val="009A6420"/>
    <w:rsid w:val="009B1F6D"/>
    <w:rsid w:val="009B3932"/>
    <w:rsid w:val="009C1126"/>
    <w:rsid w:val="009C2DCF"/>
    <w:rsid w:val="009C485D"/>
    <w:rsid w:val="009C7B6E"/>
    <w:rsid w:val="009E175B"/>
    <w:rsid w:val="009F0EDA"/>
    <w:rsid w:val="009F7A3A"/>
    <w:rsid w:val="00A00C19"/>
    <w:rsid w:val="00A117C1"/>
    <w:rsid w:val="00A167DB"/>
    <w:rsid w:val="00A21648"/>
    <w:rsid w:val="00A34DF7"/>
    <w:rsid w:val="00A40AC5"/>
    <w:rsid w:val="00A47ECF"/>
    <w:rsid w:val="00A500C9"/>
    <w:rsid w:val="00A50593"/>
    <w:rsid w:val="00A51859"/>
    <w:rsid w:val="00A6194B"/>
    <w:rsid w:val="00A73923"/>
    <w:rsid w:val="00A82C64"/>
    <w:rsid w:val="00A9317F"/>
    <w:rsid w:val="00AB2491"/>
    <w:rsid w:val="00AB3C4E"/>
    <w:rsid w:val="00AC5790"/>
    <w:rsid w:val="00AC6E26"/>
    <w:rsid w:val="00AE19C7"/>
    <w:rsid w:val="00AF6024"/>
    <w:rsid w:val="00B06DA6"/>
    <w:rsid w:val="00B118FC"/>
    <w:rsid w:val="00B12C8A"/>
    <w:rsid w:val="00B24045"/>
    <w:rsid w:val="00B37864"/>
    <w:rsid w:val="00B402CF"/>
    <w:rsid w:val="00B5744E"/>
    <w:rsid w:val="00B57C0B"/>
    <w:rsid w:val="00B90F79"/>
    <w:rsid w:val="00B910DF"/>
    <w:rsid w:val="00BA2C22"/>
    <w:rsid w:val="00BAC250"/>
    <w:rsid w:val="00BD20F7"/>
    <w:rsid w:val="00BE5543"/>
    <w:rsid w:val="00BF7CBF"/>
    <w:rsid w:val="00C05197"/>
    <w:rsid w:val="00C063A6"/>
    <w:rsid w:val="00C12C7A"/>
    <w:rsid w:val="00C1349D"/>
    <w:rsid w:val="00C27864"/>
    <w:rsid w:val="00C307F5"/>
    <w:rsid w:val="00C37155"/>
    <w:rsid w:val="00C45E18"/>
    <w:rsid w:val="00C47ABB"/>
    <w:rsid w:val="00C5147F"/>
    <w:rsid w:val="00C54930"/>
    <w:rsid w:val="00C57DD5"/>
    <w:rsid w:val="00C60A6C"/>
    <w:rsid w:val="00C62083"/>
    <w:rsid w:val="00C666C4"/>
    <w:rsid w:val="00C7482A"/>
    <w:rsid w:val="00C7714A"/>
    <w:rsid w:val="00C8104F"/>
    <w:rsid w:val="00C82B37"/>
    <w:rsid w:val="00C9030D"/>
    <w:rsid w:val="00C91D57"/>
    <w:rsid w:val="00C9465B"/>
    <w:rsid w:val="00C9532E"/>
    <w:rsid w:val="00CC2B53"/>
    <w:rsid w:val="00CC73B1"/>
    <w:rsid w:val="00CD7781"/>
    <w:rsid w:val="00CE14C7"/>
    <w:rsid w:val="00CE5CFA"/>
    <w:rsid w:val="00CF6AF8"/>
    <w:rsid w:val="00D058F9"/>
    <w:rsid w:val="00D107E7"/>
    <w:rsid w:val="00D126E7"/>
    <w:rsid w:val="00D16EFC"/>
    <w:rsid w:val="00D21ECF"/>
    <w:rsid w:val="00D2765C"/>
    <w:rsid w:val="00D32A77"/>
    <w:rsid w:val="00D4305B"/>
    <w:rsid w:val="00D46231"/>
    <w:rsid w:val="00D54EB0"/>
    <w:rsid w:val="00D55361"/>
    <w:rsid w:val="00D56D4B"/>
    <w:rsid w:val="00D575A7"/>
    <w:rsid w:val="00D61ECD"/>
    <w:rsid w:val="00D703F5"/>
    <w:rsid w:val="00D71041"/>
    <w:rsid w:val="00D815E5"/>
    <w:rsid w:val="00D85BE5"/>
    <w:rsid w:val="00D86A0C"/>
    <w:rsid w:val="00DA75EE"/>
    <w:rsid w:val="00DB723F"/>
    <w:rsid w:val="00DC3363"/>
    <w:rsid w:val="00DC6A32"/>
    <w:rsid w:val="00DD01BD"/>
    <w:rsid w:val="00DD6646"/>
    <w:rsid w:val="00DD76A7"/>
    <w:rsid w:val="00DE0284"/>
    <w:rsid w:val="00DE440E"/>
    <w:rsid w:val="00DE63DC"/>
    <w:rsid w:val="00DF00C6"/>
    <w:rsid w:val="00DF03DC"/>
    <w:rsid w:val="00DF6C11"/>
    <w:rsid w:val="00E14830"/>
    <w:rsid w:val="00E177D7"/>
    <w:rsid w:val="00E22A2F"/>
    <w:rsid w:val="00E25394"/>
    <w:rsid w:val="00E26936"/>
    <w:rsid w:val="00E304F2"/>
    <w:rsid w:val="00E40EDF"/>
    <w:rsid w:val="00E455FB"/>
    <w:rsid w:val="00E47B3A"/>
    <w:rsid w:val="00E512AC"/>
    <w:rsid w:val="00E61128"/>
    <w:rsid w:val="00E65CE7"/>
    <w:rsid w:val="00E65E8A"/>
    <w:rsid w:val="00E667C5"/>
    <w:rsid w:val="00E81A46"/>
    <w:rsid w:val="00E82FA2"/>
    <w:rsid w:val="00E85DEB"/>
    <w:rsid w:val="00E90898"/>
    <w:rsid w:val="00E9336A"/>
    <w:rsid w:val="00E94EBA"/>
    <w:rsid w:val="00E97705"/>
    <w:rsid w:val="00EA18EC"/>
    <w:rsid w:val="00EA1C47"/>
    <w:rsid w:val="00EA27F8"/>
    <w:rsid w:val="00EA5399"/>
    <w:rsid w:val="00EA55AA"/>
    <w:rsid w:val="00EA645E"/>
    <w:rsid w:val="00EB0FC5"/>
    <w:rsid w:val="00EB51AA"/>
    <w:rsid w:val="00ED2953"/>
    <w:rsid w:val="00ED486B"/>
    <w:rsid w:val="00EE3BB3"/>
    <w:rsid w:val="00EE4D33"/>
    <w:rsid w:val="00EE5F49"/>
    <w:rsid w:val="00EF5DDA"/>
    <w:rsid w:val="00F03377"/>
    <w:rsid w:val="00F04680"/>
    <w:rsid w:val="00F21D44"/>
    <w:rsid w:val="00F22B47"/>
    <w:rsid w:val="00F30528"/>
    <w:rsid w:val="00F418DC"/>
    <w:rsid w:val="00F47EFD"/>
    <w:rsid w:val="00F50461"/>
    <w:rsid w:val="00F519A0"/>
    <w:rsid w:val="00F534C2"/>
    <w:rsid w:val="00F60564"/>
    <w:rsid w:val="00F60B61"/>
    <w:rsid w:val="00F76B54"/>
    <w:rsid w:val="00F81B39"/>
    <w:rsid w:val="00FC1752"/>
    <w:rsid w:val="00FC5080"/>
    <w:rsid w:val="00FD0B48"/>
    <w:rsid w:val="00FD455A"/>
    <w:rsid w:val="00FD5CB6"/>
    <w:rsid w:val="00FE26A9"/>
    <w:rsid w:val="00FF24B7"/>
    <w:rsid w:val="01309BBE"/>
    <w:rsid w:val="02841690"/>
    <w:rsid w:val="02A32393"/>
    <w:rsid w:val="02B49AB1"/>
    <w:rsid w:val="02F64408"/>
    <w:rsid w:val="0381AE93"/>
    <w:rsid w:val="05674698"/>
    <w:rsid w:val="057EF21B"/>
    <w:rsid w:val="06E1A194"/>
    <w:rsid w:val="06FEFA92"/>
    <w:rsid w:val="079F904C"/>
    <w:rsid w:val="0837CC15"/>
    <w:rsid w:val="08D889FD"/>
    <w:rsid w:val="0936320B"/>
    <w:rsid w:val="0A0550F9"/>
    <w:rsid w:val="0B106C3B"/>
    <w:rsid w:val="0B4C6493"/>
    <w:rsid w:val="0BCF2883"/>
    <w:rsid w:val="0E7C63F1"/>
    <w:rsid w:val="0E9463FA"/>
    <w:rsid w:val="0F122452"/>
    <w:rsid w:val="1044CD4A"/>
    <w:rsid w:val="11052C42"/>
    <w:rsid w:val="1164E077"/>
    <w:rsid w:val="11834736"/>
    <w:rsid w:val="12589C53"/>
    <w:rsid w:val="1478C431"/>
    <w:rsid w:val="14BBFD7F"/>
    <w:rsid w:val="15077AFE"/>
    <w:rsid w:val="16669C4C"/>
    <w:rsid w:val="1669D5C0"/>
    <w:rsid w:val="16F0A679"/>
    <w:rsid w:val="17CF54DD"/>
    <w:rsid w:val="17FC14F9"/>
    <w:rsid w:val="182BDECE"/>
    <w:rsid w:val="18373BB8"/>
    <w:rsid w:val="185FBE14"/>
    <w:rsid w:val="186D5B7D"/>
    <w:rsid w:val="18706BFE"/>
    <w:rsid w:val="18773063"/>
    <w:rsid w:val="18F18627"/>
    <w:rsid w:val="19D39E23"/>
    <w:rsid w:val="1A45AA41"/>
    <w:rsid w:val="1BA48450"/>
    <w:rsid w:val="1BF0D795"/>
    <w:rsid w:val="1D4C8E94"/>
    <w:rsid w:val="1D5E6DC7"/>
    <w:rsid w:val="1DAEB9F7"/>
    <w:rsid w:val="1DD0C1FE"/>
    <w:rsid w:val="1F362ECE"/>
    <w:rsid w:val="1F5D8902"/>
    <w:rsid w:val="1FB9FBD7"/>
    <w:rsid w:val="1FBCB2E0"/>
    <w:rsid w:val="1FD2F180"/>
    <w:rsid w:val="202FC5DC"/>
    <w:rsid w:val="21723B11"/>
    <w:rsid w:val="22352749"/>
    <w:rsid w:val="229B4642"/>
    <w:rsid w:val="22E20A32"/>
    <w:rsid w:val="23713C89"/>
    <w:rsid w:val="23F8FC7D"/>
    <w:rsid w:val="2472FD03"/>
    <w:rsid w:val="248399EC"/>
    <w:rsid w:val="24F2243B"/>
    <w:rsid w:val="25388180"/>
    <w:rsid w:val="256EB4D9"/>
    <w:rsid w:val="278A6C6C"/>
    <w:rsid w:val="278ED53A"/>
    <w:rsid w:val="281F1970"/>
    <w:rsid w:val="28F48572"/>
    <w:rsid w:val="29DB28CC"/>
    <w:rsid w:val="2BA12974"/>
    <w:rsid w:val="2C0E6BD4"/>
    <w:rsid w:val="2C801BA8"/>
    <w:rsid w:val="2D93304E"/>
    <w:rsid w:val="2D9719D6"/>
    <w:rsid w:val="2DA480CF"/>
    <w:rsid w:val="2E56DE03"/>
    <w:rsid w:val="2F0B3119"/>
    <w:rsid w:val="3065912C"/>
    <w:rsid w:val="31725E8B"/>
    <w:rsid w:val="334D1810"/>
    <w:rsid w:val="33CF7CD9"/>
    <w:rsid w:val="33E1A6D7"/>
    <w:rsid w:val="340DC252"/>
    <w:rsid w:val="34115AE2"/>
    <w:rsid w:val="3481C5CA"/>
    <w:rsid w:val="354C2C3B"/>
    <w:rsid w:val="35E08F9F"/>
    <w:rsid w:val="39F32A79"/>
    <w:rsid w:val="3A7EE6BC"/>
    <w:rsid w:val="3A9541A6"/>
    <w:rsid w:val="3AC216C2"/>
    <w:rsid w:val="3B012662"/>
    <w:rsid w:val="3BB5F570"/>
    <w:rsid w:val="3C3E5DF5"/>
    <w:rsid w:val="3DC8FB24"/>
    <w:rsid w:val="3EBE08B9"/>
    <w:rsid w:val="40144AE4"/>
    <w:rsid w:val="405016A4"/>
    <w:rsid w:val="407A3B74"/>
    <w:rsid w:val="412CBC6E"/>
    <w:rsid w:val="4148AFC7"/>
    <w:rsid w:val="41843393"/>
    <w:rsid w:val="46EC858F"/>
    <w:rsid w:val="47280A98"/>
    <w:rsid w:val="47C1B314"/>
    <w:rsid w:val="47EFAADB"/>
    <w:rsid w:val="48BFB5C2"/>
    <w:rsid w:val="48C77CAD"/>
    <w:rsid w:val="4A1E9D3F"/>
    <w:rsid w:val="4A9FCD3A"/>
    <w:rsid w:val="4B5FA849"/>
    <w:rsid w:val="4C586CE2"/>
    <w:rsid w:val="4C6B9AC6"/>
    <w:rsid w:val="4C96AC7C"/>
    <w:rsid w:val="4CABD563"/>
    <w:rsid w:val="4E001371"/>
    <w:rsid w:val="4ECC3E6E"/>
    <w:rsid w:val="4F608F5A"/>
    <w:rsid w:val="4F80A2AD"/>
    <w:rsid w:val="4FDF0574"/>
    <w:rsid w:val="5062F88F"/>
    <w:rsid w:val="51917690"/>
    <w:rsid w:val="51DE6503"/>
    <w:rsid w:val="52853642"/>
    <w:rsid w:val="52C34FD5"/>
    <w:rsid w:val="52EA1D77"/>
    <w:rsid w:val="53AC3108"/>
    <w:rsid w:val="5400A380"/>
    <w:rsid w:val="54BAD004"/>
    <w:rsid w:val="584F45A2"/>
    <w:rsid w:val="58E13E76"/>
    <w:rsid w:val="595C1FC3"/>
    <w:rsid w:val="599C7A76"/>
    <w:rsid w:val="5A095E20"/>
    <w:rsid w:val="5A31CF77"/>
    <w:rsid w:val="5B6FBB06"/>
    <w:rsid w:val="5BB402FB"/>
    <w:rsid w:val="5D2092D3"/>
    <w:rsid w:val="5D433F08"/>
    <w:rsid w:val="5D79EBE5"/>
    <w:rsid w:val="5DC6D6D2"/>
    <w:rsid w:val="5E652573"/>
    <w:rsid w:val="5EF79208"/>
    <w:rsid w:val="64D4C402"/>
    <w:rsid w:val="6513676A"/>
    <w:rsid w:val="6545C67A"/>
    <w:rsid w:val="66A7F022"/>
    <w:rsid w:val="673FE7C2"/>
    <w:rsid w:val="683EB35B"/>
    <w:rsid w:val="695330EF"/>
    <w:rsid w:val="698A0ED6"/>
    <w:rsid w:val="6A833363"/>
    <w:rsid w:val="6A882C21"/>
    <w:rsid w:val="6CB5605E"/>
    <w:rsid w:val="6CCAAF85"/>
    <w:rsid w:val="6CE2EEEA"/>
    <w:rsid w:val="6D0D32E2"/>
    <w:rsid w:val="6D3A710F"/>
    <w:rsid w:val="6D6EF67D"/>
    <w:rsid w:val="6F58DDBB"/>
    <w:rsid w:val="6F6229AC"/>
    <w:rsid w:val="7026EA15"/>
    <w:rsid w:val="70397BDF"/>
    <w:rsid w:val="7091BDEC"/>
    <w:rsid w:val="7280D967"/>
    <w:rsid w:val="72DC29FD"/>
    <w:rsid w:val="73173B3A"/>
    <w:rsid w:val="743041C1"/>
    <w:rsid w:val="74FF054B"/>
    <w:rsid w:val="76650AB5"/>
    <w:rsid w:val="7779ACC7"/>
    <w:rsid w:val="78717BFD"/>
    <w:rsid w:val="7A0D5888"/>
    <w:rsid w:val="7BE534E5"/>
    <w:rsid w:val="7C6FDA5C"/>
    <w:rsid w:val="7CA373A2"/>
    <w:rsid w:val="7CE40C86"/>
    <w:rsid w:val="7E6E5417"/>
    <w:rsid w:val="7EFFD50D"/>
    <w:rsid w:val="7FF39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6233"/>
  <w15:chartTrackingRefBased/>
  <w15:docId w15:val="{D97E2C54-55D8-4B34-9F0F-C5E32FBA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0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1"/>
    <w:uiPriority w:val="99"/>
    <w:unhideWhenUsed/>
    <w:rsid w:val="0087133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uiPriority w:val="99"/>
    <w:rsid w:val="00F60B6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Absatz-Standardschriftart"/>
    <w:uiPriority w:val="99"/>
    <w:rsid w:val="00F60B61"/>
    <w:rPr>
      <w:rFonts w:cs="Times New Roman"/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F60B61"/>
    <w:pPr>
      <w:spacing w:before="100" w:beforeAutospacing="1" w:after="100" w:afterAutospacing="1"/>
    </w:pPr>
    <w:rPr>
      <w:lang w:val="de-DE" w:eastAsia="de-DE"/>
    </w:rPr>
  </w:style>
  <w:style w:type="table" w:styleId="Tabellenraster">
    <w:name w:val="Table Grid"/>
    <w:basedOn w:val="TableNormal1"/>
    <w:uiPriority w:val="59"/>
    <w:rsid w:val="00F60B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rd"/>
    <w:rsid w:val="005960D6"/>
    <w:pPr>
      <w:spacing w:before="100" w:beforeAutospacing="1" w:after="100" w:afterAutospacing="1"/>
    </w:pPr>
    <w:rPr>
      <w:lang w:val="de-DE" w:eastAsia="de-DE"/>
    </w:rPr>
  </w:style>
  <w:style w:type="character" w:customStyle="1" w:styleId="normaltextrun">
    <w:name w:val="normaltextrun"/>
    <w:basedOn w:val="Absatz-Standardschriftart"/>
    <w:rsid w:val="005960D6"/>
  </w:style>
  <w:style w:type="character" w:customStyle="1" w:styleId="eop">
    <w:name w:val="eop"/>
    <w:basedOn w:val="Absatz-Standardschriftart"/>
    <w:rsid w:val="005960D6"/>
  </w:style>
  <w:style w:type="character" w:customStyle="1" w:styleId="spellingerror">
    <w:name w:val="spellingerror"/>
    <w:basedOn w:val="Absatz-Standardschriftart"/>
    <w:rsid w:val="005960D6"/>
  </w:style>
  <w:style w:type="character" w:customStyle="1" w:styleId="scxw192163554">
    <w:name w:val="scxw192163554"/>
    <w:basedOn w:val="Absatz-Standardschriftart"/>
    <w:rsid w:val="005960D6"/>
  </w:style>
  <w:style w:type="character" w:customStyle="1" w:styleId="contextualspellingandgrammarerror">
    <w:name w:val="contextualspellingandgrammarerror"/>
    <w:basedOn w:val="Absatz-Standardschriftart"/>
    <w:rsid w:val="005960D6"/>
  </w:style>
  <w:style w:type="character" w:customStyle="1" w:styleId="pagebreaktextspan">
    <w:name w:val="pagebreaktextspan"/>
    <w:basedOn w:val="Absatz-Standardschriftart"/>
    <w:rsid w:val="005960D6"/>
  </w:style>
  <w:style w:type="character" w:styleId="Funotenzeichen">
    <w:name w:val="footnote reference"/>
    <w:basedOn w:val="Absatz-Standardschriftart"/>
    <w:uiPriority w:val="99"/>
    <w:semiHidden/>
    <w:unhideWhenUsed/>
    <w:rsid w:val="00824019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019"/>
    <w:rPr>
      <w:color w:val="605E5C"/>
      <w:shd w:val="clear" w:color="auto" w:fill="E1DFDD"/>
    </w:rPr>
  </w:style>
  <w:style w:type="character" w:customStyle="1" w:styleId="scxw193292747">
    <w:name w:val="scxw193292747"/>
    <w:basedOn w:val="Absatz-Standardschriftart"/>
    <w:rsid w:val="00AB2491"/>
  </w:style>
  <w:style w:type="character" w:customStyle="1" w:styleId="scxw234589991">
    <w:name w:val="scxw234589991"/>
    <w:basedOn w:val="Absatz-Standardschriftart"/>
    <w:rsid w:val="00AB2491"/>
  </w:style>
  <w:style w:type="paragraph" w:styleId="Kopfzeile">
    <w:name w:val="header"/>
    <w:basedOn w:val="Standard"/>
    <w:link w:val="KopfzeileZchn"/>
    <w:uiPriority w:val="99"/>
    <w:unhideWhenUsed/>
    <w:rsid w:val="009700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7005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D46231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12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enabsatz">
    <w:name w:val="List Paragraph"/>
    <w:basedOn w:val="Standard"/>
    <w:uiPriority w:val="34"/>
    <w:qFormat/>
    <w:rsid w:val="002E3EC8"/>
    <w:pPr>
      <w:ind w:left="720"/>
      <w:contextualSpacing/>
    </w:pPr>
  </w:style>
  <w:style w:type="table" w:customStyle="1" w:styleId="TableNormal1">
    <w:name w:val="Table Normal1"/>
    <w:uiPriority w:val="99"/>
    <w:semiHidden/>
    <w:unhideWhenUsed/>
    <w:rsid w:val="00F605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fzeileZchn1">
    <w:name w:val="Kopfzeile Zchn1"/>
    <w:basedOn w:val="Absatz-Standardschriftart"/>
    <w:uiPriority w:val="99"/>
    <w:rsid w:val="00F6056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mmentReference1">
    <w:name w:val="Comment Reference1"/>
    <w:basedOn w:val="Absatz-Standardschriftart"/>
    <w:uiPriority w:val="99"/>
    <w:rsid w:val="00F60564"/>
    <w:rPr>
      <w:rFonts w:cs="Times New Roman"/>
      <w:sz w:val="16"/>
      <w:szCs w:val="16"/>
    </w:rPr>
  </w:style>
  <w:style w:type="character" w:customStyle="1" w:styleId="FuzeileZchn1">
    <w:name w:val="Fußzeile Zchn1"/>
    <w:basedOn w:val="Absatz-Standardschriftart"/>
    <w:link w:val="Fuzeile"/>
    <w:uiPriority w:val="99"/>
    <w:rsid w:val="00F6056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71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371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3715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71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7155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esse@mach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ch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ACH Dokument, standard" ma:contentTypeID="0x010100FE666687E07A9147B1F25D0F17D2E3AD000CD71A0917761549A1E9A95F4D7178E0" ma:contentTypeVersion="4" ma:contentTypeDescription="" ma:contentTypeScope="" ma:versionID="822d3042e742340e26aaa69fa3a9cf30">
  <xsd:schema xmlns:xsd="http://www.w3.org/2001/XMLSchema" xmlns:xs="http://www.w3.org/2001/XMLSchema" xmlns:p="http://schemas.microsoft.com/office/2006/metadata/properties" xmlns:ns2="c3630f61-571a-4465-9d75-46e331e9c0b8" targetNamespace="http://schemas.microsoft.com/office/2006/metadata/properties" ma:root="true" ma:fieldsID="0d284b8116a59f924dc8363360949195" ns2:_="">
    <xsd:import namespace="c3630f61-571a-4465-9d75-46e331e9c0b8"/>
    <xsd:element name="properties">
      <xsd:complexType>
        <xsd:sequence>
          <xsd:element name="documentManagement">
            <xsd:complexType>
              <xsd:all>
                <xsd:element ref="ns2:Datenschutz" minOccurs="0"/>
                <xsd:element ref="ns2:Ablaufdatum" minOccurs="0"/>
                <xsd:element ref="ns2:Vertraulich" minOccurs="0"/>
                <xsd:element ref="ns2:e16b5f1cf7684aaaa5336d6b8c4274e6" minOccurs="0"/>
                <xsd:element ref="ns2:k0ac15c03bea4492b9ac8fbf536981a7" minOccurs="0"/>
                <xsd:element ref="ns2:TaxCatchAll" minOccurs="0"/>
                <xsd:element ref="ns2:d16d76bad2a9404383dde36c6351f5c6" minOccurs="0"/>
                <xsd:element ref="ns2:TaxCatchAllLabel" minOccurs="0"/>
                <xsd:element ref="ns2:e4be585ca7cc47e4a953017809b69d9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30f61-571a-4465-9d75-46e331e9c0b8" elementFormDefault="qualified">
    <xsd:import namespace="http://schemas.microsoft.com/office/2006/documentManagement/types"/>
    <xsd:import namespace="http://schemas.microsoft.com/office/infopath/2007/PartnerControls"/>
    <xsd:element name="Datenschutz" ma:index="5" nillable="true" ma:displayName="Datenschutz" ma:default="" ma:format="Dropdown" ma:internalName="Datenschutz">
      <xsd:simpleType>
        <xsd:restriction base="dms:Choice">
          <xsd:enumeration value="DS 0"/>
          <xsd:enumeration value="DS niedrig"/>
          <xsd:enumeration value="DS mittel"/>
          <xsd:enumeration value="DS hoch"/>
        </xsd:restriction>
      </xsd:simpleType>
    </xsd:element>
    <xsd:element name="Ablaufdatum" ma:index="6" nillable="true" ma:displayName="Ablaufdatum" ma:default="" ma:format="DateOnly" ma:internalName="Ablaufdatum">
      <xsd:simpleType>
        <xsd:restriction base="dms:DateTime"/>
      </xsd:simpleType>
    </xsd:element>
    <xsd:element name="Vertraulich" ma:index="7" nillable="true" ma:displayName="Vertraulich" ma:default="" ma:format="Dropdown" ma:internalName="Vertraulich">
      <xsd:simpleType>
        <xsd:restriction base="dms:Choice">
          <xsd:enumeration value="Öffentlich"/>
          <xsd:enumeration value="Intern"/>
          <xsd:enumeration value="Eingeschränkt"/>
          <xsd:enumeration value="Vertraulich"/>
        </xsd:restriction>
      </xsd:simpleType>
    </xsd:element>
    <xsd:element name="e16b5f1cf7684aaaa5336d6b8c4274e6" ma:index="10" nillable="true" ma:taxonomy="true" ma:internalName="e16b5f1cf7684aaaa5336d6b8c4274e6" ma:taxonomyFieldName="Dokumententyp" ma:displayName="Dokumententyp" ma:default="" ma:fieldId="{e16b5f1c-f768-4aaa-a533-6d6b8c4274e6}" ma:sspId="b8be34fb-2ffa-44e6-aee8-2bed4776183d" ma:termSetId="0e1af58f-9463-461c-a173-e06be4225e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0ac15c03bea4492b9ac8fbf536981a7" ma:index="12" nillable="true" ma:taxonomy="true" ma:internalName="k0ac15c03bea4492b9ac8fbf536981a7" ma:taxonomyFieldName="Abteilungen" ma:displayName="Abteilungen" ma:default="" ma:fieldId="{40ac15c0-3bea-4492-b9ac-8fbf536981a7}" ma:sspId="b8be34fb-2ffa-44e6-aee8-2bed4776183d" ma:termSetId="efc310c5-57b8-474e-9048-c39e24b85e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742c3da3-9282-45af-943d-f896224fff39}" ma:internalName="TaxCatchAll" ma:showField="CatchAllData" ma:web="e059df38-3fbe-4142-9b62-93b8faefb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16d76bad2a9404383dde36c6351f5c6" ma:index="18" nillable="true" ma:taxonomy="true" ma:internalName="d16d76bad2a9404383dde36c6351f5c6" ma:taxonomyFieldName="Dokumentklasse" ma:displayName="Dokumentklasse" ma:default="" ma:fieldId="{d16d76ba-d2a9-4043-83dd-e36c6351f5c6}" ma:sspId="b8be34fb-2ffa-44e6-aee8-2bed4776183d" ma:termSetId="146bd1ba-c2a8-4ae2-ac1c-5065e9f640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9" nillable="true" ma:displayName="Taxonomy Catch All Column1" ma:hidden="true" ma:list="{742c3da3-9282-45af-943d-f896224fff39}" ma:internalName="TaxCatchAllLabel" ma:readOnly="true" ma:showField="CatchAllDataLabel" ma:web="e059df38-3fbe-4142-9b62-93b8faefb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4be585ca7cc47e4a953017809b69d9d" ma:index="20" nillable="true" ma:taxonomy="true" ma:internalName="e4be585ca7cc47e4a953017809b69d9d" ma:taxonomyFieldName="Status_x0020__x002F__x0020_Freigabe" ma:displayName="Status-Freigabe" ma:fieldId="{e4be585c-a7cc-47e4-a953-017809b69d9d}" ma:sspId="b8be34fb-2ffa-44e6-aee8-2bed4776183d" ma:termSetId="cfdb1689-2934-4a49-999a-a8ab4c1421f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altstyp"/>
        <xsd:element ref="dc:title" minOccurs="0" maxOccurs="1" ma:index="1" ma:displayName="Titel"/>
        <xsd:element ref="dc:subject" minOccurs="0" maxOccurs="1"/>
        <xsd:element ref="dc:description" minOccurs="0" maxOccurs="1" ma:index="8" ma:displayName="Kommentar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b8be34fb-2ffa-44e6-aee8-2bed4776183d" ContentTypeId="0x010100FE666687E07A9147B1F25D0F17D2E3AD" PreviousValue="false" LastSyncTimeStamp="2025-12-05T09:10:18.25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30f61-571a-4465-9d75-46e331e9c0b8" xsi:nil="true"/>
    <Datenschutz xmlns="c3630f61-571a-4465-9d75-46e331e9c0b8" xsi:nil="true"/>
    <e16b5f1cf7684aaaa5336d6b8c4274e6 xmlns="c3630f61-571a-4465-9d75-46e331e9c0b8">
      <Terms xmlns="http://schemas.microsoft.com/office/infopath/2007/PartnerControls"/>
    </e16b5f1cf7684aaaa5336d6b8c4274e6>
    <k0ac15c03bea4492b9ac8fbf536981a7 xmlns="c3630f61-571a-4465-9d75-46e331e9c0b8">
      <Terms xmlns="http://schemas.microsoft.com/office/infopath/2007/PartnerControls"/>
    </k0ac15c03bea4492b9ac8fbf536981a7>
    <d16d76bad2a9404383dde36c6351f5c6 xmlns="c3630f61-571a-4465-9d75-46e331e9c0b8">
      <Terms xmlns="http://schemas.microsoft.com/office/infopath/2007/PartnerControls"/>
    </d16d76bad2a9404383dde36c6351f5c6>
    <Ablaufdatum xmlns="c3630f61-571a-4465-9d75-46e331e9c0b8" xsi:nil="true"/>
    <e4be585ca7cc47e4a953017809b69d9d xmlns="c3630f61-571a-4465-9d75-46e331e9c0b8">
      <Terms xmlns="http://schemas.microsoft.com/office/infopath/2007/PartnerControls"/>
    </e4be585ca7cc47e4a953017809b69d9d>
    <Vertraulich xmlns="c3630f61-571a-4465-9d75-46e331e9c0b8" xsi:nil="true"/>
  </documentManagement>
</p:properties>
</file>

<file path=customXml/itemProps1.xml><?xml version="1.0" encoding="utf-8"?>
<ds:datastoreItem xmlns:ds="http://schemas.openxmlformats.org/officeDocument/2006/customXml" ds:itemID="{B7DBA68A-123E-489A-8ACB-6493AB7DF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630f61-571a-4465-9d75-46e331e9c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9EC43E-B2F3-491A-B36D-4E52FCC50AC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110A927-F2A9-4A0C-9F36-E093C851A4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D2F0A7-CDC3-4311-AF68-048FF0745CC8}">
  <ds:schemaRefs>
    <ds:schemaRef ds:uri="http://schemas.microsoft.com/office/2006/metadata/properties"/>
    <ds:schemaRef ds:uri="http://schemas.microsoft.com/office/infopath/2007/PartnerControls"/>
    <ds:schemaRef ds:uri="c3630f61-571a-4465-9d75-46e331e9c0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HKR-neu</dc:title>
  <dc:subject/>
  <dc:creator>Marc Monich;Malte Schley</dc:creator>
  <cp:keywords>MACH PM</cp:keywords>
  <dc:description/>
  <cp:lastModifiedBy>Malte Schley</cp:lastModifiedBy>
  <cp:revision>44</cp:revision>
  <dcterms:created xsi:type="dcterms:W3CDTF">2026-08-24T13:21:00Z</dcterms:created>
  <dcterms:modified xsi:type="dcterms:W3CDTF">2026-10-21T12:25:00Z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0x010100FE666687E07A9147B1F25D0F17D2E3AD000CD71A0917761549A1E9A95F4D7178E0</vt:lpwstr>
  </property>
  <property fmtid="{D5CDD505-2E9C-101B-9397-08002B2CF9AE}" pid="3" name="MediaServiceImageTags">
    <vt:lpwstr/>
  </property>
  <property fmtid="{D5CDD505-2E9C-101B-9397-08002B2CF9AE}" pid="4" name="e16b5f1cf7684aaaa5336d6b8c4274e6">
    <vt:lpwstr/>
  </property>
  <property fmtid="{D5CDD505-2E9C-101B-9397-08002B2CF9AE}" pid="5" name="Dokumentklasse">
    <vt:lpwstr/>
  </property>
  <property fmtid="{D5CDD505-2E9C-101B-9397-08002B2CF9AE}" pid="6" name="Status_x0020__x002F__x0020_Freigabe">
    <vt:lpwstr/>
  </property>
  <property fmtid="{D5CDD505-2E9C-101B-9397-08002B2CF9AE}" pid="7" name="k0ac15c03bea4492b9ac8fbf536981a7">
    <vt:lpwstr/>
  </property>
  <property fmtid="{D5CDD505-2E9C-101B-9397-08002B2CF9AE}" pid="8" name="e4be585ca7cc47e4a953017809b69d9d">
    <vt:lpwstr/>
  </property>
  <property fmtid="{D5CDD505-2E9C-101B-9397-08002B2CF9AE}" pid="9" name="d16d76bad2a9404383dde36c6351f5c6">
    <vt:lpwstr/>
  </property>
  <property fmtid="{D5CDD505-2E9C-101B-9397-08002B2CF9AE}" pid="10" name="Dokumententyp">
    <vt:lpwstr/>
  </property>
  <property fmtid="{D5CDD505-2E9C-101B-9397-08002B2CF9AE}" pid="11" name="Abteilungen">
    <vt:lpwstr/>
  </property>
  <property fmtid="{D5CDD505-2E9C-101B-9397-08002B2CF9AE}" pid="12" name="Status / Freigabe">
    <vt:lpwstr/>
  </property>
  <property fmtid="{D5CDD505-2E9C-101B-9397-08002B2CF9AE}" pid="13" name="lcf76f155ced4ddcb4097134ff3c332f">
    <vt:lpwstr/>
  </property>
  <property fmtid="{D5CDD505-2E9C-101B-9397-08002B2CF9AE}" pid="14" name="Order">
    <vt:r8>423600</vt:r8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