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1C706" w14:textId="5521B367" w:rsidR="007B62B1" w:rsidRPr="004C1E4C" w:rsidRDefault="007B62B1" w:rsidP="007B62B1">
      <w:pPr>
        <w:spacing w:after="60" w:line="288" w:lineRule="auto"/>
        <w:jc w:val="right"/>
        <w:outlineLvl w:val="0"/>
        <w:rPr>
          <w:rFonts w:ascii="Arial" w:eastAsia="Arial Unicode MS" w:hAnsi="Arial" w:cs="Arial"/>
          <w:i/>
          <w:color w:val="000000"/>
          <w:sz w:val="20"/>
          <w:u w:color="000000"/>
          <w:lang w:val="de-DE"/>
        </w:rPr>
      </w:pPr>
      <w:r w:rsidRPr="004C1E4C">
        <w:rPr>
          <w:rFonts w:ascii="Arial" w:eastAsia="Arial Unicode MS" w:hAnsi="Arial" w:cs="Arial"/>
          <w:i/>
          <w:color w:val="000000"/>
          <w:sz w:val="20"/>
          <w:u w:color="000000"/>
          <w:lang w:val="de-DE"/>
        </w:rPr>
        <w:t xml:space="preserve">Lübeck, </w:t>
      </w:r>
      <w:r w:rsidR="005600B9">
        <w:rPr>
          <w:rFonts w:ascii="Arial" w:eastAsia="Arial Unicode MS" w:hAnsi="Arial" w:cs="Arial"/>
          <w:i/>
          <w:color w:val="000000"/>
          <w:sz w:val="20"/>
          <w:u w:color="000000"/>
          <w:lang w:val="de-DE"/>
        </w:rPr>
        <w:t>1</w:t>
      </w:r>
      <w:r w:rsidR="00611022">
        <w:rPr>
          <w:rFonts w:ascii="Arial" w:eastAsia="Arial Unicode MS" w:hAnsi="Arial" w:cs="Arial"/>
          <w:i/>
          <w:color w:val="000000"/>
          <w:sz w:val="20"/>
          <w:u w:color="000000"/>
          <w:lang w:val="de-DE"/>
        </w:rPr>
        <w:t>6</w:t>
      </w:r>
      <w:r w:rsidRPr="004C1E4C">
        <w:rPr>
          <w:rFonts w:ascii="Arial" w:eastAsia="Arial Unicode MS" w:hAnsi="Arial" w:cs="Arial"/>
          <w:i/>
          <w:color w:val="000000"/>
          <w:sz w:val="20"/>
          <w:u w:color="000000"/>
          <w:lang w:val="de-DE"/>
        </w:rPr>
        <w:t>.</w:t>
      </w:r>
      <w:r w:rsidR="00734D58">
        <w:rPr>
          <w:rFonts w:ascii="Arial" w:eastAsia="Arial Unicode MS" w:hAnsi="Arial" w:cs="Arial"/>
          <w:i/>
          <w:color w:val="000000"/>
          <w:sz w:val="20"/>
          <w:u w:color="000000"/>
          <w:lang w:val="de-DE"/>
        </w:rPr>
        <w:t xml:space="preserve"> </w:t>
      </w:r>
      <w:r w:rsidR="005600B9">
        <w:rPr>
          <w:rFonts w:ascii="Arial" w:eastAsia="Arial Unicode MS" w:hAnsi="Arial" w:cs="Arial"/>
          <w:i/>
          <w:color w:val="000000"/>
          <w:sz w:val="20"/>
          <w:u w:color="000000"/>
          <w:lang w:val="de-DE"/>
        </w:rPr>
        <w:t>November</w:t>
      </w:r>
      <w:r w:rsidR="00734D58">
        <w:rPr>
          <w:rFonts w:ascii="Arial" w:eastAsia="Arial Unicode MS" w:hAnsi="Arial" w:cs="Arial"/>
          <w:i/>
          <w:color w:val="000000"/>
          <w:sz w:val="20"/>
          <w:u w:color="000000"/>
          <w:lang w:val="de-DE"/>
        </w:rPr>
        <w:t xml:space="preserve"> 20</w:t>
      </w:r>
      <w:r w:rsidR="008C2536">
        <w:rPr>
          <w:rFonts w:ascii="Arial" w:eastAsia="Arial Unicode MS" w:hAnsi="Arial" w:cs="Arial"/>
          <w:i/>
          <w:color w:val="000000"/>
          <w:sz w:val="20"/>
          <w:u w:color="000000"/>
          <w:lang w:val="de-DE"/>
        </w:rPr>
        <w:t>2</w:t>
      </w:r>
      <w:r w:rsidR="003946B3">
        <w:rPr>
          <w:rFonts w:ascii="Arial" w:eastAsia="Arial Unicode MS" w:hAnsi="Arial" w:cs="Arial"/>
          <w:i/>
          <w:color w:val="000000"/>
          <w:sz w:val="20"/>
          <w:u w:color="000000"/>
          <w:lang w:val="de-DE"/>
        </w:rPr>
        <w:t>1</w:t>
      </w:r>
    </w:p>
    <w:p w14:paraId="092D0E3F" w14:textId="77777777" w:rsidR="007B62B1" w:rsidRPr="00734D58" w:rsidRDefault="007B62B1" w:rsidP="007B62B1">
      <w:pPr>
        <w:spacing w:after="60" w:line="288" w:lineRule="auto"/>
        <w:jc w:val="both"/>
        <w:outlineLvl w:val="0"/>
        <w:rPr>
          <w:rFonts w:ascii="Arial" w:eastAsia="Arial Unicode MS" w:hAnsi="Arial Unicode MS"/>
          <w:b/>
          <w:color w:val="000000"/>
          <w:sz w:val="20"/>
          <w:szCs w:val="20"/>
          <w:u w:color="000000"/>
          <w:lang w:val="de-DE"/>
        </w:rPr>
      </w:pPr>
    </w:p>
    <w:p w14:paraId="22E3AE1A" w14:textId="3C551A57" w:rsidR="00734D58" w:rsidRPr="00290266" w:rsidRDefault="005600B9" w:rsidP="00734D58">
      <w:pPr>
        <w:spacing w:after="60" w:line="288" w:lineRule="auto"/>
        <w:outlineLvl w:val="0"/>
        <w:rPr>
          <w:rFonts w:ascii="Arial" w:hAnsi="Arial" w:cs="Arial"/>
          <w:b/>
          <w:bCs/>
          <w:color w:val="000000"/>
          <w:sz w:val="28"/>
          <w:szCs w:val="32"/>
          <w:lang w:val="de-DE" w:eastAsia="de-DE"/>
        </w:rPr>
      </w:pPr>
      <w:r w:rsidRPr="005600B9">
        <w:rPr>
          <w:rFonts w:ascii="Arial" w:hAnsi="Arial" w:cs="Arial"/>
          <w:b/>
          <w:bCs/>
          <w:color w:val="000000"/>
          <w:sz w:val="28"/>
          <w:szCs w:val="32"/>
          <w:lang w:val="de-DE" w:eastAsia="de-DE"/>
        </w:rPr>
        <w:t>#IMA2021: So gelingt der Post-Corona-Spagat</w:t>
      </w:r>
      <w:r w:rsidR="003946B3">
        <w:rPr>
          <w:rFonts w:ascii="Arial" w:hAnsi="Arial" w:cs="Arial"/>
          <w:b/>
          <w:bCs/>
          <w:color w:val="000000"/>
          <w:sz w:val="28"/>
          <w:szCs w:val="32"/>
          <w:lang w:val="de-DE" w:eastAsia="de-DE"/>
        </w:rPr>
        <w:br/>
      </w:r>
    </w:p>
    <w:p w14:paraId="70A5EEC6" w14:textId="381AE1E3" w:rsidR="005600B9" w:rsidRDefault="00561543" w:rsidP="005600B9">
      <w:pPr>
        <w:autoSpaceDE w:val="0"/>
        <w:autoSpaceDN w:val="0"/>
        <w:adjustRightInd w:val="0"/>
        <w:spacing w:line="360" w:lineRule="auto"/>
        <w:jc w:val="both"/>
        <w:rPr>
          <w:rFonts w:ascii="Arial" w:hAnsi="Arial" w:cs="Arial"/>
          <w:bCs/>
          <w:iCs/>
          <w:sz w:val="20"/>
          <w:szCs w:val="20"/>
          <w:lang w:val="de-DE" w:eastAsia="de-DE"/>
        </w:rPr>
      </w:pPr>
      <w:r>
        <w:rPr>
          <w:rFonts w:ascii="Arial" w:hAnsi="Arial" w:cs="Arial"/>
          <w:b/>
          <w:i/>
          <w:sz w:val="20"/>
          <w:szCs w:val="20"/>
          <w:lang w:val="de-DE" w:eastAsia="de-DE"/>
        </w:rPr>
        <w:t>Zum 21. Mal</w:t>
      </w:r>
      <w:r w:rsidR="005600B9">
        <w:rPr>
          <w:rFonts w:ascii="Arial" w:hAnsi="Arial" w:cs="Arial"/>
          <w:b/>
          <w:i/>
          <w:sz w:val="20"/>
          <w:szCs w:val="20"/>
          <w:lang w:val="de-DE" w:eastAsia="de-DE"/>
        </w:rPr>
        <w:t xml:space="preserve"> lud </w:t>
      </w:r>
      <w:r w:rsidR="005600B9" w:rsidRPr="005600B9">
        <w:rPr>
          <w:rFonts w:ascii="Arial" w:hAnsi="Arial" w:cs="Arial"/>
          <w:b/>
          <w:i/>
          <w:sz w:val="20"/>
          <w:szCs w:val="20"/>
          <w:lang w:val="de-DE" w:eastAsia="de-DE"/>
        </w:rPr>
        <w:t xml:space="preserve">die MACH AG Entscheider:innen aus Verwaltung, Wissenschaft und Wirtschaft </w:t>
      </w:r>
      <w:r w:rsidR="005600B9">
        <w:rPr>
          <w:rFonts w:ascii="Arial" w:hAnsi="Arial" w:cs="Arial"/>
          <w:b/>
          <w:i/>
          <w:sz w:val="20"/>
          <w:szCs w:val="20"/>
          <w:lang w:val="de-DE" w:eastAsia="de-DE"/>
        </w:rPr>
        <w:t>zum</w:t>
      </w:r>
      <w:r w:rsidR="005600B9" w:rsidRPr="005600B9">
        <w:rPr>
          <w:rFonts w:ascii="Arial" w:hAnsi="Arial" w:cs="Arial"/>
          <w:b/>
          <w:i/>
          <w:sz w:val="20"/>
          <w:szCs w:val="20"/>
          <w:lang w:val="de-DE" w:eastAsia="de-DE"/>
        </w:rPr>
        <w:t xml:space="preserve"> Kongress „Innovatives Management“ nach Lübeck ein. Die Quintessenz</w:t>
      </w:r>
      <w:r>
        <w:rPr>
          <w:rFonts w:ascii="Arial" w:hAnsi="Arial" w:cs="Arial"/>
          <w:b/>
          <w:i/>
          <w:sz w:val="20"/>
          <w:szCs w:val="20"/>
          <w:lang w:val="de-DE" w:eastAsia="de-DE"/>
        </w:rPr>
        <w:t xml:space="preserve"> des Tages</w:t>
      </w:r>
      <w:r w:rsidR="005600B9" w:rsidRPr="005600B9">
        <w:rPr>
          <w:rFonts w:ascii="Arial" w:hAnsi="Arial" w:cs="Arial"/>
          <w:b/>
          <w:i/>
          <w:sz w:val="20"/>
          <w:szCs w:val="20"/>
          <w:lang w:val="de-DE" w:eastAsia="de-DE"/>
        </w:rPr>
        <w:t>: Corona hat Schwachstellen der Digitalisierung aufgedeckt</w:t>
      </w:r>
      <w:r w:rsidR="00707CAA">
        <w:rPr>
          <w:rFonts w:ascii="Arial" w:hAnsi="Arial" w:cs="Arial"/>
          <w:b/>
          <w:i/>
          <w:sz w:val="20"/>
          <w:szCs w:val="20"/>
          <w:lang w:val="de-DE" w:eastAsia="de-DE"/>
        </w:rPr>
        <w:t>, mutige Veränderungen bewirkt u</w:t>
      </w:r>
      <w:r w:rsidR="005600B9" w:rsidRPr="005600B9">
        <w:rPr>
          <w:rFonts w:ascii="Arial" w:hAnsi="Arial" w:cs="Arial"/>
          <w:b/>
          <w:i/>
          <w:sz w:val="20"/>
          <w:szCs w:val="20"/>
          <w:lang w:val="de-DE" w:eastAsia="de-DE"/>
        </w:rPr>
        <w:t>nd modernes Arbeiten vorangebracht – ein wichtiger Schritt, um für die Zukunft gerüstet zu sein.</w:t>
      </w:r>
    </w:p>
    <w:p w14:paraId="6385B03B" w14:textId="77777777" w:rsidR="005600B9" w:rsidRDefault="005600B9" w:rsidP="005600B9">
      <w:pPr>
        <w:autoSpaceDE w:val="0"/>
        <w:autoSpaceDN w:val="0"/>
        <w:adjustRightInd w:val="0"/>
        <w:spacing w:line="360" w:lineRule="auto"/>
        <w:jc w:val="both"/>
        <w:rPr>
          <w:rFonts w:ascii="Arial" w:hAnsi="Arial" w:cs="Arial"/>
          <w:bCs/>
          <w:iCs/>
          <w:sz w:val="20"/>
          <w:szCs w:val="20"/>
          <w:lang w:val="de-DE" w:eastAsia="de-DE"/>
        </w:rPr>
      </w:pPr>
    </w:p>
    <w:p w14:paraId="52D647E9" w14:textId="612214CF" w:rsidR="00561543" w:rsidRDefault="005600B9" w:rsidP="005600B9">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 xml:space="preserve">Endlich! Nach zwei Jahren war </w:t>
      </w:r>
      <w:r w:rsidR="006E0BBC">
        <w:rPr>
          <w:rFonts w:ascii="Arial" w:hAnsi="Arial" w:cs="Arial"/>
          <w:bCs/>
          <w:iCs/>
          <w:sz w:val="20"/>
          <w:szCs w:val="20"/>
          <w:lang w:val="de-DE" w:eastAsia="de-DE"/>
        </w:rPr>
        <w:t xml:space="preserve">unter </w:t>
      </w:r>
      <w:r w:rsidR="00FE4382">
        <w:rPr>
          <w:rFonts w:ascii="Arial" w:hAnsi="Arial" w:cs="Arial"/>
          <w:bCs/>
          <w:iCs/>
          <w:sz w:val="20"/>
          <w:szCs w:val="20"/>
          <w:lang w:val="de-DE" w:eastAsia="de-DE"/>
        </w:rPr>
        <w:t xml:space="preserve">Übererfüllung der gesetzlichen Infektionsschutzmaßnahmen </w:t>
      </w:r>
      <w:r w:rsidRPr="005600B9">
        <w:rPr>
          <w:rFonts w:ascii="Arial" w:hAnsi="Arial" w:cs="Arial"/>
          <w:bCs/>
          <w:iCs/>
          <w:sz w:val="20"/>
          <w:szCs w:val="20"/>
          <w:lang w:val="de-DE" w:eastAsia="de-DE"/>
        </w:rPr>
        <w:t>wieder ein persönliches Treffen möglich</w:t>
      </w:r>
      <w:r w:rsidR="006E0BBC">
        <w:rPr>
          <w:rFonts w:ascii="Arial" w:hAnsi="Arial" w:cs="Arial"/>
          <w:bCs/>
          <w:iCs/>
          <w:sz w:val="20"/>
          <w:szCs w:val="20"/>
          <w:lang w:val="de-DE" w:eastAsia="de-DE"/>
        </w:rPr>
        <w:t>. D</w:t>
      </w:r>
      <w:r w:rsidRPr="005600B9">
        <w:rPr>
          <w:rFonts w:ascii="Arial" w:hAnsi="Arial" w:cs="Arial"/>
          <w:bCs/>
          <w:iCs/>
          <w:sz w:val="20"/>
          <w:szCs w:val="20"/>
          <w:lang w:val="de-DE" w:eastAsia="de-DE"/>
        </w:rPr>
        <w:t xml:space="preserve">ie MACH AG hatte Entscheider:innen aus Verwaltung, Wissenschaft und Wirtschaft zur 21. Auflage des Kongresses „Innovatives Management“ nach Lübeck eingeladen. Insgesamt nahmen </w:t>
      </w:r>
      <w:r w:rsidR="00314836">
        <w:rPr>
          <w:rFonts w:ascii="Arial" w:hAnsi="Arial" w:cs="Arial"/>
          <w:bCs/>
          <w:iCs/>
          <w:sz w:val="20"/>
          <w:szCs w:val="20"/>
          <w:lang w:val="de-DE" w:eastAsia="de-DE"/>
        </w:rPr>
        <w:t>über</w:t>
      </w:r>
      <w:r w:rsidRPr="005600B9">
        <w:rPr>
          <w:rFonts w:ascii="Arial" w:hAnsi="Arial" w:cs="Arial"/>
          <w:bCs/>
          <w:iCs/>
          <w:sz w:val="20"/>
          <w:szCs w:val="20"/>
          <w:lang w:val="de-DE" w:eastAsia="de-DE"/>
        </w:rPr>
        <w:t xml:space="preserve"> 300 Interessierte an der Veranstaltung vor Ort und im Livestream teil. Nachdem 2020 nur remote getagt werden konnte, war </w:t>
      </w:r>
      <w:r w:rsidRPr="005600B9">
        <w:rPr>
          <w:rFonts w:ascii="Arial" w:hAnsi="Arial" w:cs="Arial"/>
          <w:b/>
          <w:bCs/>
          <w:iCs/>
          <w:sz w:val="20"/>
          <w:szCs w:val="20"/>
          <w:lang w:val="de-DE" w:eastAsia="de-DE"/>
        </w:rPr>
        <w:t>Stefan Mensching</w:t>
      </w:r>
      <w:r w:rsidRPr="005600B9">
        <w:rPr>
          <w:rFonts w:ascii="Arial" w:hAnsi="Arial" w:cs="Arial"/>
          <w:bCs/>
          <w:iCs/>
          <w:sz w:val="20"/>
          <w:szCs w:val="20"/>
          <w:lang w:val="de-DE" w:eastAsia="de-DE"/>
        </w:rPr>
        <w:t xml:space="preserve">, Vorstand der MACH AG, die Freude anzusehen: Zur Eröffnung des Kongresses unter dem Motto „Öffentliche Verwaltung im Post-Corona-Spagat“ begrüßte er knapp 100 </w:t>
      </w:r>
      <w:r w:rsidR="00707CAA">
        <w:rPr>
          <w:rFonts w:ascii="Arial" w:hAnsi="Arial" w:cs="Arial"/>
          <w:bCs/>
          <w:iCs/>
          <w:sz w:val="20"/>
          <w:szCs w:val="20"/>
          <w:lang w:val="de-DE" w:eastAsia="de-DE"/>
        </w:rPr>
        <w:t>Teilnehmer:innen</w:t>
      </w:r>
      <w:r w:rsidR="00707CAA">
        <w:rPr>
          <w:rStyle w:val="Funotenzeichen"/>
          <w:rFonts w:ascii="Arial" w:hAnsi="Arial" w:cs="Arial"/>
          <w:bCs/>
          <w:iCs/>
          <w:sz w:val="20"/>
          <w:szCs w:val="20"/>
          <w:lang w:val="de-DE" w:eastAsia="de-DE"/>
        </w:rPr>
        <w:footnoteReference w:id="1"/>
      </w:r>
      <w:r w:rsidRPr="005600B9">
        <w:rPr>
          <w:rFonts w:ascii="Arial" w:hAnsi="Arial" w:cs="Arial"/>
          <w:bCs/>
          <w:iCs/>
          <w:sz w:val="20"/>
          <w:szCs w:val="20"/>
          <w:lang w:val="de-DE" w:eastAsia="de-DE"/>
        </w:rPr>
        <w:t xml:space="preserve"> in den Lübecker media docks. </w:t>
      </w:r>
    </w:p>
    <w:p w14:paraId="49934A33" w14:textId="77777777" w:rsidR="00561543" w:rsidRDefault="00561543" w:rsidP="005600B9">
      <w:pPr>
        <w:autoSpaceDE w:val="0"/>
        <w:autoSpaceDN w:val="0"/>
        <w:adjustRightInd w:val="0"/>
        <w:spacing w:line="360" w:lineRule="auto"/>
        <w:jc w:val="both"/>
        <w:rPr>
          <w:rFonts w:ascii="Arial" w:hAnsi="Arial" w:cs="Arial"/>
          <w:bCs/>
          <w:iCs/>
          <w:sz w:val="20"/>
          <w:szCs w:val="20"/>
          <w:lang w:val="de-DE" w:eastAsia="de-DE"/>
        </w:rPr>
      </w:pPr>
    </w:p>
    <w:p w14:paraId="1C102523" w14:textId="4496752F" w:rsidR="005600B9" w:rsidRDefault="005600B9" w:rsidP="005600B9">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Mensching hob die Chancen hervor, die die Corona-bedingten Veränderungen gebracht haben</w:t>
      </w:r>
      <w:r w:rsidR="002C5859">
        <w:rPr>
          <w:rFonts w:ascii="Arial" w:hAnsi="Arial" w:cs="Arial"/>
          <w:bCs/>
          <w:iCs/>
          <w:sz w:val="20"/>
          <w:szCs w:val="20"/>
          <w:lang w:val="de-DE" w:eastAsia="de-DE"/>
        </w:rPr>
        <w:t>. Anerkennend bemerkte er</w:t>
      </w:r>
      <w:r w:rsidRPr="005600B9">
        <w:rPr>
          <w:rFonts w:ascii="Arial" w:hAnsi="Arial" w:cs="Arial"/>
          <w:bCs/>
          <w:iCs/>
          <w:sz w:val="20"/>
          <w:szCs w:val="20"/>
          <w:lang w:val="de-DE" w:eastAsia="de-DE"/>
        </w:rPr>
        <w:t xml:space="preserve">: „Wer hätte vor zwei Jahren gedacht, dass die öffentliche Verwaltung sich </w:t>
      </w:r>
      <w:r w:rsidR="002C5859">
        <w:rPr>
          <w:rFonts w:ascii="Arial" w:hAnsi="Arial" w:cs="Arial"/>
          <w:bCs/>
          <w:iCs/>
          <w:sz w:val="20"/>
          <w:szCs w:val="20"/>
          <w:lang w:val="de-DE" w:eastAsia="de-DE"/>
        </w:rPr>
        <w:t>so schnell in dem Umfang</w:t>
      </w:r>
      <w:r w:rsidRPr="005600B9">
        <w:rPr>
          <w:rFonts w:ascii="Arial" w:hAnsi="Arial" w:cs="Arial"/>
          <w:bCs/>
          <w:iCs/>
          <w:sz w:val="20"/>
          <w:szCs w:val="20"/>
          <w:lang w:val="de-DE" w:eastAsia="de-DE"/>
        </w:rPr>
        <w:t xml:space="preserve"> im Homeoffice organisier</w:t>
      </w:r>
      <w:r>
        <w:rPr>
          <w:rFonts w:ascii="Arial" w:hAnsi="Arial" w:cs="Arial"/>
          <w:bCs/>
          <w:iCs/>
          <w:sz w:val="20"/>
          <w:szCs w:val="20"/>
          <w:lang w:val="de-DE" w:eastAsia="de-DE"/>
        </w:rPr>
        <w:t>en würde</w:t>
      </w:r>
      <w:r w:rsidRPr="005600B9">
        <w:rPr>
          <w:rFonts w:ascii="Arial" w:hAnsi="Arial" w:cs="Arial"/>
          <w:bCs/>
          <w:iCs/>
          <w:sz w:val="20"/>
          <w:szCs w:val="20"/>
          <w:lang w:val="de-DE" w:eastAsia="de-DE"/>
        </w:rPr>
        <w:t xml:space="preserve">.“ Er mahnte aber auch, das in der Pandemie Gelernte nicht zu vergessen und auszubauen. Schleswig-Holsteins Ministerpräsident </w:t>
      </w:r>
      <w:r w:rsidRPr="005600B9">
        <w:rPr>
          <w:rFonts w:ascii="Arial" w:hAnsi="Arial" w:cs="Arial"/>
          <w:b/>
          <w:bCs/>
          <w:iCs/>
          <w:sz w:val="20"/>
          <w:szCs w:val="20"/>
          <w:lang w:val="de-DE" w:eastAsia="de-DE"/>
        </w:rPr>
        <w:t>Daniel Günther</w:t>
      </w:r>
      <w:r w:rsidRPr="005600B9">
        <w:rPr>
          <w:rFonts w:ascii="Arial" w:hAnsi="Arial" w:cs="Arial"/>
          <w:bCs/>
          <w:iCs/>
          <w:sz w:val="20"/>
          <w:szCs w:val="20"/>
          <w:lang w:val="de-DE" w:eastAsia="de-DE"/>
        </w:rPr>
        <w:t xml:space="preserve"> unterstrich in seinem Grußwort die während der Corona-Krise gesammelten Erfahrungen: „Wir alle haben in der Pandemie erfahren, was Digitalisierung bedeuten kann.“ Einschränkend fügte er hinzu: „</w:t>
      </w:r>
      <w:r w:rsidR="00B566CA">
        <w:rPr>
          <w:rFonts w:ascii="Arial" w:hAnsi="Arial" w:cs="Arial"/>
          <w:bCs/>
          <w:iCs/>
          <w:sz w:val="20"/>
          <w:szCs w:val="20"/>
          <w:lang w:val="de-DE" w:eastAsia="de-DE"/>
        </w:rPr>
        <w:t>A</w:t>
      </w:r>
      <w:r w:rsidRPr="005600B9">
        <w:rPr>
          <w:rFonts w:ascii="Arial" w:hAnsi="Arial" w:cs="Arial"/>
          <w:bCs/>
          <w:iCs/>
          <w:sz w:val="20"/>
          <w:szCs w:val="20"/>
          <w:lang w:val="de-DE" w:eastAsia="de-DE"/>
        </w:rPr>
        <w:t>usschließlich auf Video zu setzen</w:t>
      </w:r>
      <w:r w:rsidR="004647F2">
        <w:rPr>
          <w:rFonts w:ascii="Arial" w:hAnsi="Arial" w:cs="Arial"/>
          <w:bCs/>
          <w:iCs/>
          <w:sz w:val="20"/>
          <w:szCs w:val="20"/>
          <w:lang w:val="de-DE" w:eastAsia="de-DE"/>
        </w:rPr>
        <w:t>,</w:t>
      </w:r>
      <w:r w:rsidRPr="005600B9">
        <w:rPr>
          <w:rFonts w:ascii="Arial" w:hAnsi="Arial" w:cs="Arial"/>
          <w:bCs/>
          <w:iCs/>
          <w:sz w:val="20"/>
          <w:szCs w:val="20"/>
          <w:lang w:val="de-DE" w:eastAsia="de-DE"/>
        </w:rPr>
        <w:t xml:space="preserve"> führt dazu, dass vieles zurückbleibt.</w:t>
      </w:r>
      <w:r w:rsidR="00D1379F">
        <w:rPr>
          <w:rFonts w:ascii="Arial" w:hAnsi="Arial" w:cs="Arial"/>
          <w:bCs/>
          <w:iCs/>
          <w:sz w:val="20"/>
          <w:szCs w:val="20"/>
          <w:lang w:val="de-DE" w:eastAsia="de-DE"/>
        </w:rPr>
        <w:t xml:space="preserve">“ Seine Erkenntnis: </w:t>
      </w:r>
      <w:r w:rsidR="00D1379F" w:rsidRPr="002C5859">
        <w:rPr>
          <w:rFonts w:ascii="Arial" w:hAnsi="Arial" w:cs="Arial"/>
          <w:bCs/>
          <w:iCs/>
          <w:sz w:val="20"/>
          <w:szCs w:val="20"/>
          <w:lang w:val="de-DE" w:eastAsia="de-DE"/>
        </w:rPr>
        <w:t>„</w:t>
      </w:r>
      <w:r w:rsidRPr="002C5859">
        <w:rPr>
          <w:rFonts w:ascii="Arial" w:hAnsi="Arial" w:cs="Arial"/>
          <w:bCs/>
          <w:iCs/>
          <w:sz w:val="20"/>
          <w:szCs w:val="20"/>
          <w:lang w:val="de-DE" w:eastAsia="de-DE"/>
        </w:rPr>
        <w:t>Digital ist am Ende auch nicht alles.“</w:t>
      </w:r>
    </w:p>
    <w:p w14:paraId="655A097C" w14:textId="77777777" w:rsidR="002C5859" w:rsidRDefault="002C5859" w:rsidP="005600B9">
      <w:pPr>
        <w:autoSpaceDE w:val="0"/>
        <w:autoSpaceDN w:val="0"/>
        <w:adjustRightInd w:val="0"/>
        <w:spacing w:line="360" w:lineRule="auto"/>
        <w:jc w:val="both"/>
        <w:rPr>
          <w:rFonts w:ascii="Arial" w:hAnsi="Arial" w:cs="Arial"/>
          <w:bCs/>
          <w:iCs/>
          <w:sz w:val="20"/>
          <w:szCs w:val="20"/>
          <w:lang w:val="de-DE" w:eastAsia="de-DE"/>
        </w:rPr>
      </w:pPr>
    </w:p>
    <w:p w14:paraId="14943318" w14:textId="632A35AD" w:rsidR="002C5859" w:rsidRPr="002C5859" w:rsidRDefault="002C5859" w:rsidP="005600B9">
      <w:pPr>
        <w:autoSpaceDE w:val="0"/>
        <w:autoSpaceDN w:val="0"/>
        <w:adjustRightInd w:val="0"/>
        <w:spacing w:line="360" w:lineRule="auto"/>
        <w:jc w:val="both"/>
        <w:rPr>
          <w:rFonts w:ascii="Arial" w:hAnsi="Arial" w:cs="Arial"/>
          <w:b/>
          <w:bCs/>
          <w:iCs/>
          <w:sz w:val="20"/>
          <w:szCs w:val="20"/>
          <w:lang w:val="de-DE" w:eastAsia="de-DE"/>
        </w:rPr>
      </w:pPr>
      <w:r w:rsidRPr="002C5859">
        <w:rPr>
          <w:rFonts w:ascii="Arial" w:hAnsi="Arial" w:cs="Arial"/>
          <w:b/>
          <w:bCs/>
          <w:iCs/>
          <w:sz w:val="20"/>
          <w:szCs w:val="20"/>
          <w:lang w:val="de-DE" w:eastAsia="de-DE"/>
        </w:rPr>
        <w:t>Entwicklung in die richtige Richtung</w:t>
      </w:r>
    </w:p>
    <w:p w14:paraId="326D5E9F" w14:textId="29936351" w:rsidR="005600B9" w:rsidRPr="005600B9" w:rsidRDefault="005600B9" w:rsidP="005600B9">
      <w:pPr>
        <w:autoSpaceDE w:val="0"/>
        <w:autoSpaceDN w:val="0"/>
        <w:adjustRightInd w:val="0"/>
        <w:spacing w:line="360" w:lineRule="auto"/>
        <w:jc w:val="both"/>
        <w:rPr>
          <w:rFonts w:ascii="Arial" w:hAnsi="Arial" w:cs="Arial"/>
          <w:bCs/>
          <w:iCs/>
          <w:sz w:val="20"/>
          <w:szCs w:val="20"/>
          <w:lang w:val="de-DE" w:eastAsia="de-DE"/>
        </w:rPr>
      </w:pPr>
      <w:r w:rsidRPr="00D1379F">
        <w:rPr>
          <w:rFonts w:ascii="Arial" w:hAnsi="Arial" w:cs="Arial"/>
          <w:b/>
          <w:iCs/>
          <w:sz w:val="20"/>
          <w:szCs w:val="20"/>
          <w:lang w:val="de-DE" w:eastAsia="de-DE"/>
        </w:rPr>
        <w:t>Pia Karger</w:t>
      </w:r>
      <w:r w:rsidRPr="005600B9">
        <w:rPr>
          <w:rFonts w:ascii="Arial" w:hAnsi="Arial" w:cs="Arial"/>
          <w:bCs/>
          <w:iCs/>
          <w:sz w:val="20"/>
          <w:szCs w:val="20"/>
          <w:lang w:val="de-DE" w:eastAsia="de-DE"/>
        </w:rPr>
        <w:t xml:space="preserve">, Leiterin der Abteilung DG (Digitale Gesellschaft; Informationstechnik) </w:t>
      </w:r>
      <w:r w:rsidR="00D1379F">
        <w:rPr>
          <w:rFonts w:ascii="Arial" w:hAnsi="Arial" w:cs="Arial"/>
          <w:bCs/>
          <w:iCs/>
          <w:sz w:val="20"/>
          <w:szCs w:val="20"/>
          <w:lang w:val="de-DE" w:eastAsia="de-DE"/>
        </w:rPr>
        <w:t>und</w:t>
      </w:r>
      <w:r w:rsidRPr="005600B9">
        <w:rPr>
          <w:rFonts w:ascii="Arial" w:hAnsi="Arial" w:cs="Arial"/>
          <w:bCs/>
          <w:iCs/>
          <w:sz w:val="20"/>
          <w:szCs w:val="20"/>
          <w:lang w:val="de-DE" w:eastAsia="de-DE"/>
        </w:rPr>
        <w:t xml:space="preserve"> IT-Beauftragte des Bundesministeriums des Innern, für Bau und Heimat,</w:t>
      </w:r>
      <w:r>
        <w:rPr>
          <w:rFonts w:ascii="Arial" w:hAnsi="Arial" w:cs="Arial"/>
          <w:bCs/>
          <w:iCs/>
          <w:sz w:val="20"/>
          <w:szCs w:val="20"/>
          <w:lang w:val="de-DE" w:eastAsia="de-DE"/>
        </w:rPr>
        <w:t xml:space="preserve"> gab i</w:t>
      </w:r>
      <w:r w:rsidRPr="005600B9">
        <w:rPr>
          <w:rFonts w:ascii="Arial" w:hAnsi="Arial" w:cs="Arial"/>
          <w:bCs/>
          <w:iCs/>
          <w:sz w:val="20"/>
          <w:szCs w:val="20"/>
          <w:lang w:val="de-DE" w:eastAsia="de-DE"/>
        </w:rPr>
        <w:t xml:space="preserve">n ihrem Impuls-Vortrag einen Einblick, wie die Verwaltung bei der Digitalisierung voranschreitet. So habe die öffentliche Hand gezeigt, dass sie in Ausnahmesituationen schnell und flexibel agieren kann. </w:t>
      </w:r>
      <w:r w:rsidR="00D1379F">
        <w:rPr>
          <w:rFonts w:ascii="Arial" w:hAnsi="Arial" w:cs="Arial"/>
          <w:bCs/>
          <w:iCs/>
          <w:sz w:val="20"/>
          <w:szCs w:val="20"/>
          <w:lang w:val="de-DE" w:eastAsia="de-DE"/>
        </w:rPr>
        <w:t>Karger</w:t>
      </w:r>
      <w:r w:rsidRPr="005600B9">
        <w:rPr>
          <w:rFonts w:ascii="Arial" w:hAnsi="Arial" w:cs="Arial"/>
          <w:bCs/>
          <w:iCs/>
          <w:sz w:val="20"/>
          <w:szCs w:val="20"/>
          <w:lang w:val="de-DE" w:eastAsia="de-DE"/>
        </w:rPr>
        <w:t xml:space="preserve"> betonte: „Wir bewegen uns mit deutlichen Schritten in die richtige Richtung. Wir können und müssen aber auch noch viel lernen.“ </w:t>
      </w:r>
      <w:r w:rsidRPr="005600B9">
        <w:rPr>
          <w:rFonts w:ascii="Arial" w:hAnsi="Arial" w:cs="Arial"/>
          <w:bCs/>
          <w:iCs/>
          <w:sz w:val="20"/>
          <w:szCs w:val="20"/>
          <w:lang w:val="de-DE" w:eastAsia="de-DE"/>
        </w:rPr>
        <w:lastRenderedPageBreak/>
        <w:t>Führungskräfte müssten eigene Handlungsmuster reflektieren und verändern. „Nur so können wir eine handlungsfähige Verwaltung schaffen“, sagte die IT-Beauftragte.</w:t>
      </w:r>
      <w:r w:rsidR="00AE3642">
        <w:rPr>
          <w:rFonts w:ascii="Arial" w:hAnsi="Arial" w:cs="Arial"/>
          <w:bCs/>
          <w:iCs/>
          <w:sz w:val="20"/>
          <w:szCs w:val="20"/>
          <w:lang w:val="de-DE" w:eastAsia="de-DE"/>
        </w:rPr>
        <w:br/>
      </w:r>
    </w:p>
    <w:p w14:paraId="28D3C85D" w14:textId="6599A20A" w:rsidR="005600B9" w:rsidRPr="00D1379F" w:rsidRDefault="005600B9" w:rsidP="005600B9">
      <w:pPr>
        <w:autoSpaceDE w:val="0"/>
        <w:autoSpaceDN w:val="0"/>
        <w:adjustRightInd w:val="0"/>
        <w:spacing w:line="360" w:lineRule="auto"/>
        <w:jc w:val="both"/>
        <w:rPr>
          <w:rFonts w:ascii="Arial" w:hAnsi="Arial" w:cs="Arial"/>
          <w:b/>
          <w:bCs/>
          <w:iCs/>
          <w:sz w:val="20"/>
          <w:szCs w:val="20"/>
          <w:lang w:val="de-DE" w:eastAsia="de-DE"/>
        </w:rPr>
      </w:pPr>
      <w:r w:rsidRPr="00D1379F">
        <w:rPr>
          <w:rFonts w:ascii="Arial" w:hAnsi="Arial" w:cs="Arial"/>
          <w:b/>
          <w:bCs/>
          <w:iCs/>
          <w:sz w:val="20"/>
          <w:szCs w:val="20"/>
          <w:lang w:val="de-DE" w:eastAsia="de-DE"/>
        </w:rPr>
        <w:t xml:space="preserve">Veränderung </w:t>
      </w:r>
      <w:r w:rsidR="00D1379F">
        <w:rPr>
          <w:rFonts w:ascii="Arial" w:hAnsi="Arial" w:cs="Arial"/>
          <w:b/>
          <w:bCs/>
          <w:iCs/>
          <w:sz w:val="20"/>
          <w:szCs w:val="20"/>
          <w:lang w:val="de-DE" w:eastAsia="de-DE"/>
        </w:rPr>
        <w:t>ist Doping für das</w:t>
      </w:r>
      <w:r w:rsidRPr="00D1379F">
        <w:rPr>
          <w:rFonts w:ascii="Arial" w:hAnsi="Arial" w:cs="Arial"/>
          <w:b/>
          <w:bCs/>
          <w:iCs/>
          <w:sz w:val="20"/>
          <w:szCs w:val="20"/>
          <w:lang w:val="de-DE" w:eastAsia="de-DE"/>
        </w:rPr>
        <w:t xml:space="preserve"> Gehirn</w:t>
      </w:r>
    </w:p>
    <w:p w14:paraId="0C025731" w14:textId="395074AE" w:rsidR="005600B9" w:rsidRPr="005600B9" w:rsidRDefault="005600B9" w:rsidP="00D1379F">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 xml:space="preserve">Wie wichtig das Ändern </w:t>
      </w:r>
      <w:r w:rsidR="00D1379F">
        <w:rPr>
          <w:rFonts w:ascii="Arial" w:hAnsi="Arial" w:cs="Arial"/>
          <w:bCs/>
          <w:iCs/>
          <w:sz w:val="20"/>
          <w:szCs w:val="20"/>
          <w:lang w:val="de-DE" w:eastAsia="de-DE"/>
        </w:rPr>
        <w:t>etablierter</w:t>
      </w:r>
      <w:r w:rsidRPr="005600B9">
        <w:rPr>
          <w:rFonts w:ascii="Arial" w:hAnsi="Arial" w:cs="Arial"/>
          <w:bCs/>
          <w:iCs/>
          <w:sz w:val="20"/>
          <w:szCs w:val="20"/>
          <w:lang w:val="de-DE" w:eastAsia="de-DE"/>
        </w:rPr>
        <w:t xml:space="preserve"> Handlungsmuster ist, thematisierte der Neurowissenschaftler </w:t>
      </w:r>
      <w:r w:rsidR="00F060A4" w:rsidRPr="00F060A4">
        <w:rPr>
          <w:rFonts w:ascii="Arial" w:hAnsi="Arial" w:cs="Arial"/>
          <w:b/>
          <w:iCs/>
          <w:sz w:val="20"/>
          <w:szCs w:val="20"/>
          <w:lang w:val="de-DE" w:eastAsia="de-DE"/>
        </w:rPr>
        <w:t>Prof.</w:t>
      </w:r>
      <w:r w:rsidR="00F060A4">
        <w:rPr>
          <w:rFonts w:ascii="Arial" w:hAnsi="Arial" w:cs="Arial"/>
          <w:bCs/>
          <w:iCs/>
          <w:sz w:val="20"/>
          <w:szCs w:val="20"/>
          <w:lang w:val="de-DE" w:eastAsia="de-DE"/>
        </w:rPr>
        <w:t xml:space="preserve"> </w:t>
      </w:r>
      <w:r w:rsidRPr="00D1379F">
        <w:rPr>
          <w:rFonts w:ascii="Arial" w:hAnsi="Arial" w:cs="Arial"/>
          <w:b/>
          <w:iCs/>
          <w:sz w:val="20"/>
          <w:szCs w:val="20"/>
          <w:lang w:val="de-DE" w:eastAsia="de-DE"/>
        </w:rPr>
        <w:t>Dr. Volker Busch</w:t>
      </w:r>
      <w:r w:rsidRPr="005600B9">
        <w:rPr>
          <w:rFonts w:ascii="Arial" w:hAnsi="Arial" w:cs="Arial"/>
          <w:bCs/>
          <w:iCs/>
          <w:sz w:val="20"/>
          <w:szCs w:val="20"/>
          <w:lang w:val="de-DE" w:eastAsia="de-DE"/>
        </w:rPr>
        <w:t xml:space="preserve"> in seiner Keynote unter dem Titel „Mut ist machbar! Wie es gelingt, mehr zu wagen“.  Er ist Psychiater, Hirnforscher, Autor </w:t>
      </w:r>
      <w:r w:rsidR="00D1379F">
        <w:rPr>
          <w:rFonts w:ascii="Arial" w:hAnsi="Arial" w:cs="Arial"/>
          <w:bCs/>
          <w:iCs/>
          <w:sz w:val="20"/>
          <w:szCs w:val="20"/>
          <w:lang w:val="de-DE" w:eastAsia="de-DE"/>
        </w:rPr>
        <w:t xml:space="preserve">und </w:t>
      </w:r>
      <w:r w:rsidRPr="005600B9">
        <w:rPr>
          <w:rFonts w:ascii="Arial" w:hAnsi="Arial" w:cs="Arial"/>
          <w:bCs/>
          <w:iCs/>
          <w:sz w:val="20"/>
          <w:szCs w:val="20"/>
          <w:lang w:val="de-DE" w:eastAsia="de-DE"/>
        </w:rPr>
        <w:t xml:space="preserve">diese unterschiedlichen Rollen bedeuten für ihn ständige Veränderungen. Das halte nicht nur jung, es sei auch die einzige, der Forschung bekannte Möglichkeit, das Gehirn wachsen zu lassen. „Veränderung ist das stärkste Gehirndoping, das wir haben“, erläuterte </w:t>
      </w:r>
      <w:r w:rsidR="00F060A4">
        <w:rPr>
          <w:rFonts w:ascii="Arial" w:hAnsi="Arial" w:cs="Arial"/>
          <w:bCs/>
          <w:iCs/>
          <w:sz w:val="20"/>
          <w:szCs w:val="20"/>
          <w:lang w:val="de-DE" w:eastAsia="de-DE"/>
        </w:rPr>
        <w:t xml:space="preserve">Prof. </w:t>
      </w:r>
      <w:r w:rsidRPr="005600B9">
        <w:rPr>
          <w:rFonts w:ascii="Arial" w:hAnsi="Arial" w:cs="Arial"/>
          <w:bCs/>
          <w:iCs/>
          <w:sz w:val="20"/>
          <w:szCs w:val="20"/>
          <w:lang w:val="de-DE" w:eastAsia="de-DE"/>
        </w:rPr>
        <w:t xml:space="preserve">Dr. Busch. Letztendlich müsse aber allen Entscheider:innen in Verwaltungen bewusst sein: „Glücklich und erfolgreich wird man nicht durch Denken allein, sondern durch Handeln.“ </w:t>
      </w:r>
      <w:r w:rsidR="00D1379F">
        <w:rPr>
          <w:rFonts w:ascii="Arial" w:hAnsi="Arial" w:cs="Arial"/>
          <w:bCs/>
          <w:iCs/>
          <w:sz w:val="20"/>
          <w:szCs w:val="20"/>
          <w:lang w:val="de-DE" w:eastAsia="de-DE"/>
        </w:rPr>
        <w:br/>
      </w:r>
    </w:p>
    <w:p w14:paraId="773E4EEF" w14:textId="39D1686F" w:rsidR="000C0153" w:rsidRPr="000C0153" w:rsidRDefault="000C0153" w:rsidP="005600B9">
      <w:pPr>
        <w:autoSpaceDE w:val="0"/>
        <w:autoSpaceDN w:val="0"/>
        <w:adjustRightInd w:val="0"/>
        <w:spacing w:line="360" w:lineRule="auto"/>
        <w:jc w:val="both"/>
        <w:rPr>
          <w:rFonts w:ascii="Arial" w:hAnsi="Arial" w:cs="Arial"/>
          <w:b/>
          <w:bCs/>
          <w:iCs/>
          <w:sz w:val="20"/>
          <w:szCs w:val="20"/>
          <w:lang w:val="de-DE" w:eastAsia="de-DE"/>
        </w:rPr>
      </w:pPr>
      <w:r>
        <w:rPr>
          <w:rFonts w:ascii="Arial" w:hAnsi="Arial" w:cs="Arial"/>
          <w:b/>
          <w:bCs/>
          <w:iCs/>
          <w:sz w:val="20"/>
          <w:szCs w:val="20"/>
          <w:lang w:val="de-DE" w:eastAsia="de-DE"/>
        </w:rPr>
        <w:t>Neue</w:t>
      </w:r>
      <w:r w:rsidRPr="000C0153">
        <w:rPr>
          <w:rFonts w:ascii="Arial" w:hAnsi="Arial" w:cs="Arial"/>
          <w:b/>
          <w:bCs/>
          <w:iCs/>
          <w:sz w:val="20"/>
          <w:szCs w:val="20"/>
          <w:lang w:val="de-DE" w:eastAsia="de-DE"/>
        </w:rPr>
        <w:t xml:space="preserve"> Prioritäten – die Aufholjagd hat begonnen</w:t>
      </w:r>
    </w:p>
    <w:p w14:paraId="7D68D412" w14:textId="70FE5E2D" w:rsidR="005600B9" w:rsidRPr="005600B9" w:rsidRDefault="005600B9" w:rsidP="005600B9">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Diese positive Sicht auf das Handeln wurde in der folgenden Podiumsdiskussion aufgegriffen</w:t>
      </w:r>
      <w:r w:rsidR="002C5859">
        <w:rPr>
          <w:rFonts w:ascii="Arial" w:hAnsi="Arial" w:cs="Arial"/>
          <w:bCs/>
          <w:iCs/>
          <w:sz w:val="20"/>
          <w:szCs w:val="20"/>
          <w:lang w:val="de-DE" w:eastAsia="de-DE"/>
        </w:rPr>
        <w:t xml:space="preserve"> und bestätigt</w:t>
      </w:r>
      <w:r w:rsidRPr="005600B9">
        <w:rPr>
          <w:rFonts w:ascii="Arial" w:hAnsi="Arial" w:cs="Arial"/>
          <w:bCs/>
          <w:iCs/>
          <w:sz w:val="20"/>
          <w:szCs w:val="20"/>
          <w:lang w:val="de-DE" w:eastAsia="de-DE"/>
        </w:rPr>
        <w:t xml:space="preserve">. Es diskutierten: </w:t>
      </w:r>
      <w:r w:rsidRPr="00D1379F">
        <w:rPr>
          <w:rFonts w:ascii="Arial" w:hAnsi="Arial" w:cs="Arial"/>
          <w:b/>
          <w:bCs/>
          <w:iCs/>
          <w:sz w:val="20"/>
          <w:szCs w:val="20"/>
          <w:lang w:val="de-DE" w:eastAsia="de-DE"/>
        </w:rPr>
        <w:t>Dr. Sven Egyedy</w:t>
      </w:r>
      <w:r w:rsidR="000D7B59">
        <w:rPr>
          <w:rFonts w:ascii="Arial" w:hAnsi="Arial" w:cs="Arial"/>
          <w:bCs/>
          <w:iCs/>
          <w:sz w:val="20"/>
          <w:szCs w:val="20"/>
          <w:lang w:val="de-DE" w:eastAsia="de-DE"/>
        </w:rPr>
        <w:t xml:space="preserve">, </w:t>
      </w:r>
      <w:r w:rsidRPr="005600B9">
        <w:rPr>
          <w:rFonts w:ascii="Arial" w:hAnsi="Arial" w:cs="Arial"/>
          <w:bCs/>
          <w:iCs/>
          <w:sz w:val="20"/>
          <w:szCs w:val="20"/>
          <w:lang w:val="de-DE" w:eastAsia="de-DE"/>
        </w:rPr>
        <w:t>Leiter Auslands-IT und CIO Auswärtiges Amt</w:t>
      </w:r>
      <w:r w:rsidR="000D7B59">
        <w:rPr>
          <w:rFonts w:ascii="Arial" w:hAnsi="Arial" w:cs="Arial"/>
          <w:bCs/>
          <w:iCs/>
          <w:sz w:val="20"/>
          <w:szCs w:val="20"/>
          <w:lang w:val="de-DE" w:eastAsia="de-DE"/>
        </w:rPr>
        <w:t>;</w:t>
      </w:r>
      <w:r w:rsidRPr="005600B9">
        <w:rPr>
          <w:rFonts w:ascii="Arial" w:hAnsi="Arial" w:cs="Arial"/>
          <w:bCs/>
          <w:iCs/>
          <w:sz w:val="20"/>
          <w:szCs w:val="20"/>
          <w:lang w:val="de-DE" w:eastAsia="de-DE"/>
        </w:rPr>
        <w:t xml:space="preserve"> </w:t>
      </w:r>
      <w:r w:rsidRPr="00D1379F">
        <w:rPr>
          <w:rFonts w:ascii="Arial" w:hAnsi="Arial" w:cs="Arial"/>
          <w:b/>
          <w:bCs/>
          <w:iCs/>
          <w:sz w:val="20"/>
          <w:szCs w:val="20"/>
          <w:lang w:val="de-DE" w:eastAsia="de-DE"/>
        </w:rPr>
        <w:t>Thomas Popp</w:t>
      </w:r>
      <w:r w:rsidR="000D7B59">
        <w:rPr>
          <w:rFonts w:ascii="Arial" w:hAnsi="Arial" w:cs="Arial"/>
          <w:b/>
          <w:bCs/>
          <w:iCs/>
          <w:sz w:val="20"/>
          <w:szCs w:val="20"/>
          <w:lang w:val="de-DE" w:eastAsia="de-DE"/>
        </w:rPr>
        <w:t>,</w:t>
      </w:r>
      <w:r w:rsidR="00D1379F">
        <w:rPr>
          <w:rFonts w:ascii="Arial" w:hAnsi="Arial" w:cs="Arial"/>
          <w:b/>
          <w:bCs/>
          <w:iCs/>
          <w:sz w:val="20"/>
          <w:szCs w:val="20"/>
          <w:lang w:val="de-DE" w:eastAsia="de-DE"/>
        </w:rPr>
        <w:t xml:space="preserve"> </w:t>
      </w:r>
      <w:r w:rsidRPr="005600B9">
        <w:rPr>
          <w:rFonts w:ascii="Arial" w:hAnsi="Arial" w:cs="Arial"/>
          <w:bCs/>
          <w:iCs/>
          <w:sz w:val="20"/>
          <w:szCs w:val="20"/>
          <w:lang w:val="de-DE" w:eastAsia="de-DE"/>
        </w:rPr>
        <w:t xml:space="preserve">Staatssekretär für Digitale Verwaltung und Verwaltungsmodernisierung Sachsen, Mitglied der Staatsregierung und CIO; </w:t>
      </w:r>
      <w:r w:rsidRPr="00D1379F">
        <w:rPr>
          <w:rFonts w:ascii="Arial" w:hAnsi="Arial" w:cs="Arial"/>
          <w:b/>
          <w:bCs/>
          <w:iCs/>
          <w:sz w:val="20"/>
          <w:szCs w:val="20"/>
          <w:lang w:val="de-DE" w:eastAsia="de-DE"/>
        </w:rPr>
        <w:t>Christian Pfromm</w:t>
      </w:r>
      <w:r w:rsidR="000D7B59">
        <w:rPr>
          <w:rFonts w:ascii="Arial" w:hAnsi="Arial" w:cs="Arial"/>
          <w:b/>
          <w:bCs/>
          <w:iCs/>
          <w:sz w:val="20"/>
          <w:szCs w:val="20"/>
          <w:lang w:val="de-DE" w:eastAsia="de-DE"/>
        </w:rPr>
        <w:t>,</w:t>
      </w:r>
      <w:r w:rsidR="000D7B59">
        <w:rPr>
          <w:rFonts w:ascii="Arial" w:hAnsi="Arial" w:cs="Arial"/>
          <w:bCs/>
          <w:iCs/>
          <w:sz w:val="20"/>
          <w:szCs w:val="20"/>
          <w:lang w:val="de-DE" w:eastAsia="de-DE"/>
        </w:rPr>
        <w:t xml:space="preserve"> </w:t>
      </w:r>
      <w:r w:rsidRPr="005600B9">
        <w:rPr>
          <w:rFonts w:ascii="Arial" w:hAnsi="Arial" w:cs="Arial"/>
          <w:bCs/>
          <w:iCs/>
          <w:sz w:val="20"/>
          <w:szCs w:val="20"/>
          <w:lang w:val="de-DE" w:eastAsia="de-DE"/>
        </w:rPr>
        <w:t xml:space="preserve">Chief Digital Officer der Freien und Hansestadt Hamburg; </w:t>
      </w:r>
      <w:r w:rsidRPr="00D1379F">
        <w:rPr>
          <w:rFonts w:ascii="Arial" w:hAnsi="Arial" w:cs="Arial"/>
          <w:b/>
          <w:bCs/>
          <w:iCs/>
          <w:sz w:val="20"/>
          <w:szCs w:val="20"/>
          <w:lang w:val="de-DE" w:eastAsia="de-DE"/>
        </w:rPr>
        <w:t>Jan-Hendrik Klamt</w:t>
      </w:r>
      <w:r w:rsidR="000D7B59">
        <w:rPr>
          <w:rFonts w:ascii="Arial" w:hAnsi="Arial" w:cs="Arial"/>
          <w:b/>
          <w:bCs/>
          <w:iCs/>
          <w:sz w:val="20"/>
          <w:szCs w:val="20"/>
          <w:lang w:val="de-DE" w:eastAsia="de-DE"/>
        </w:rPr>
        <w:t>,</w:t>
      </w:r>
      <w:r w:rsidR="000D7B59">
        <w:rPr>
          <w:rFonts w:ascii="Arial" w:hAnsi="Arial" w:cs="Arial"/>
          <w:bCs/>
          <w:iCs/>
          <w:sz w:val="20"/>
          <w:szCs w:val="20"/>
          <w:lang w:val="de-DE" w:eastAsia="de-DE"/>
        </w:rPr>
        <w:t xml:space="preserve"> </w:t>
      </w:r>
      <w:r w:rsidRPr="005600B9">
        <w:rPr>
          <w:rFonts w:ascii="Arial" w:hAnsi="Arial" w:cs="Arial"/>
          <w:bCs/>
          <w:iCs/>
          <w:sz w:val="20"/>
          <w:szCs w:val="20"/>
          <w:lang w:val="de-DE" w:eastAsia="de-DE"/>
        </w:rPr>
        <w:t xml:space="preserve">Referatsleiter des Zentralen Organisationsmanagements bei der Stadt Wolfsburg und </w:t>
      </w:r>
      <w:r w:rsidRPr="00D1379F">
        <w:rPr>
          <w:rFonts w:ascii="Arial" w:hAnsi="Arial" w:cs="Arial"/>
          <w:b/>
          <w:bCs/>
          <w:iCs/>
          <w:sz w:val="20"/>
          <w:szCs w:val="20"/>
          <w:lang w:val="de-DE" w:eastAsia="de-DE"/>
        </w:rPr>
        <w:t>Sandra Magens</w:t>
      </w:r>
      <w:r w:rsidR="000D7B59">
        <w:rPr>
          <w:rFonts w:ascii="Arial" w:hAnsi="Arial" w:cs="Arial"/>
          <w:b/>
          <w:bCs/>
          <w:iCs/>
          <w:sz w:val="20"/>
          <w:szCs w:val="20"/>
          <w:lang w:val="de-DE" w:eastAsia="de-DE"/>
        </w:rPr>
        <w:t>,</w:t>
      </w:r>
      <w:r w:rsidR="000D7B59">
        <w:rPr>
          <w:rFonts w:ascii="Arial" w:hAnsi="Arial" w:cs="Arial"/>
          <w:bCs/>
          <w:iCs/>
          <w:sz w:val="20"/>
          <w:szCs w:val="20"/>
          <w:lang w:val="de-DE" w:eastAsia="de-DE"/>
        </w:rPr>
        <w:t xml:space="preserve"> </w:t>
      </w:r>
      <w:r w:rsidRPr="005600B9">
        <w:rPr>
          <w:rFonts w:ascii="Arial" w:hAnsi="Arial" w:cs="Arial"/>
          <w:bCs/>
          <w:iCs/>
          <w:sz w:val="20"/>
          <w:szCs w:val="20"/>
          <w:lang w:val="de-DE" w:eastAsia="de-DE"/>
        </w:rPr>
        <w:t xml:space="preserve">Kanzlerin der Universität zu Lübeck. </w:t>
      </w:r>
    </w:p>
    <w:p w14:paraId="58596A6B" w14:textId="77777777" w:rsidR="00D1379F" w:rsidRDefault="00D1379F" w:rsidP="005600B9">
      <w:pPr>
        <w:autoSpaceDE w:val="0"/>
        <w:autoSpaceDN w:val="0"/>
        <w:adjustRightInd w:val="0"/>
        <w:spacing w:line="360" w:lineRule="auto"/>
        <w:jc w:val="both"/>
        <w:rPr>
          <w:rFonts w:ascii="Arial" w:hAnsi="Arial" w:cs="Arial"/>
          <w:bCs/>
          <w:iCs/>
          <w:sz w:val="20"/>
          <w:szCs w:val="20"/>
          <w:lang w:val="de-DE" w:eastAsia="de-DE"/>
        </w:rPr>
      </w:pPr>
    </w:p>
    <w:p w14:paraId="399CBE9C" w14:textId="12FCF602" w:rsidR="005600B9" w:rsidRDefault="002C5859" w:rsidP="005600B9">
      <w:pPr>
        <w:autoSpaceDE w:val="0"/>
        <w:autoSpaceDN w:val="0"/>
        <w:adjustRightInd w:val="0"/>
        <w:spacing w:line="360" w:lineRule="auto"/>
        <w:jc w:val="both"/>
        <w:rPr>
          <w:rFonts w:ascii="Arial" w:hAnsi="Arial" w:cs="Arial"/>
          <w:bCs/>
          <w:iCs/>
          <w:sz w:val="20"/>
          <w:szCs w:val="20"/>
          <w:lang w:val="de-DE" w:eastAsia="de-DE"/>
        </w:rPr>
      </w:pPr>
      <w:r w:rsidRPr="002C5859">
        <w:rPr>
          <w:rFonts w:ascii="Arial" w:hAnsi="Arial" w:cs="Arial"/>
          <w:bCs/>
          <w:iCs/>
          <w:sz w:val="20"/>
          <w:szCs w:val="20"/>
          <w:lang w:val="de-DE" w:eastAsia="de-DE"/>
        </w:rPr>
        <w:t>Die positive Bilanz der Runde lautete: Die Verwaltung hat auch in der Pandemie weiter funktioniert. Gleichzeitig wurden</w:t>
      </w:r>
      <w:r w:rsidR="005600B9" w:rsidRPr="005600B9">
        <w:rPr>
          <w:rFonts w:ascii="Arial" w:hAnsi="Arial" w:cs="Arial"/>
          <w:bCs/>
          <w:iCs/>
          <w:sz w:val="20"/>
          <w:szCs w:val="20"/>
          <w:lang w:val="de-DE" w:eastAsia="de-DE"/>
        </w:rPr>
        <w:t xml:space="preserve"> Defizite durch fehlende Digitalisierung offengelegt. In einigen Köpfen </w:t>
      </w:r>
      <w:r>
        <w:rPr>
          <w:rFonts w:ascii="Arial" w:hAnsi="Arial" w:cs="Arial"/>
          <w:bCs/>
          <w:iCs/>
          <w:sz w:val="20"/>
          <w:szCs w:val="20"/>
          <w:lang w:val="de-DE" w:eastAsia="de-DE"/>
        </w:rPr>
        <w:t>habe</w:t>
      </w:r>
      <w:r w:rsidR="005600B9" w:rsidRPr="005600B9">
        <w:rPr>
          <w:rFonts w:ascii="Arial" w:hAnsi="Arial" w:cs="Arial"/>
          <w:bCs/>
          <w:iCs/>
          <w:sz w:val="20"/>
          <w:szCs w:val="20"/>
          <w:lang w:val="de-DE" w:eastAsia="de-DE"/>
        </w:rPr>
        <w:t xml:space="preserve"> es förmlich „Klick“ gemacht, be</w:t>
      </w:r>
      <w:r w:rsidR="00D1379F">
        <w:rPr>
          <w:rFonts w:ascii="Arial" w:hAnsi="Arial" w:cs="Arial"/>
          <w:bCs/>
          <w:iCs/>
          <w:sz w:val="20"/>
          <w:szCs w:val="20"/>
          <w:lang w:val="de-DE" w:eastAsia="de-DE"/>
        </w:rPr>
        <w:t>richtet</w:t>
      </w:r>
      <w:r w:rsidR="00BB7292" w:rsidRPr="0004424F">
        <w:rPr>
          <w:rFonts w:ascii="Arial" w:hAnsi="Arial" w:cs="Arial"/>
          <w:bCs/>
          <w:iCs/>
          <w:sz w:val="20"/>
          <w:szCs w:val="20"/>
          <w:lang w:val="de-DE" w:eastAsia="de-DE"/>
        </w:rPr>
        <w:t>e</w:t>
      </w:r>
      <w:r w:rsidR="005600B9" w:rsidRPr="005600B9">
        <w:rPr>
          <w:rFonts w:ascii="Arial" w:hAnsi="Arial" w:cs="Arial"/>
          <w:bCs/>
          <w:iCs/>
          <w:sz w:val="20"/>
          <w:szCs w:val="20"/>
          <w:lang w:val="de-DE" w:eastAsia="de-DE"/>
        </w:rPr>
        <w:t xml:space="preserve"> Jan-Hendrik Klamt, bis hin zu der Erkenntnis, dass die Digitalisierung von wesentlichen Prozessen an einigen Stellen eher notwendig gewesen wäre. Themen wie die E-Akte erhielten daher laut Klamt nun eine ganz neue Bedeutung. Sandra Magens hob hervor, dass während der Pandemie plötzlich Bereiche wie Personal oder Finanzen in den Fokus rückten. Deren Digitalisierung sei bisher nicht ausreichend priorisiert gewesen und der Bedarf in der Pandemie plötzlich größer als erwartet.</w:t>
      </w:r>
    </w:p>
    <w:p w14:paraId="4A03D286" w14:textId="77777777" w:rsidR="000C0153" w:rsidRDefault="000C0153" w:rsidP="005600B9">
      <w:pPr>
        <w:autoSpaceDE w:val="0"/>
        <w:autoSpaceDN w:val="0"/>
        <w:adjustRightInd w:val="0"/>
        <w:spacing w:line="360" w:lineRule="auto"/>
        <w:jc w:val="both"/>
        <w:rPr>
          <w:rFonts w:ascii="Arial" w:hAnsi="Arial" w:cs="Arial"/>
          <w:bCs/>
          <w:iCs/>
          <w:sz w:val="20"/>
          <w:szCs w:val="20"/>
          <w:lang w:val="de-DE" w:eastAsia="de-DE"/>
        </w:rPr>
      </w:pPr>
    </w:p>
    <w:p w14:paraId="1C26E252" w14:textId="0AE84862" w:rsidR="00D1379F" w:rsidRPr="005600B9" w:rsidRDefault="000C0153" w:rsidP="005600B9">
      <w:pPr>
        <w:autoSpaceDE w:val="0"/>
        <w:autoSpaceDN w:val="0"/>
        <w:adjustRightInd w:val="0"/>
        <w:spacing w:line="360" w:lineRule="auto"/>
        <w:jc w:val="both"/>
        <w:rPr>
          <w:rFonts w:ascii="Arial" w:hAnsi="Arial" w:cs="Arial"/>
          <w:bCs/>
          <w:iCs/>
          <w:sz w:val="20"/>
          <w:szCs w:val="20"/>
          <w:lang w:val="de-DE" w:eastAsia="de-DE"/>
        </w:rPr>
      </w:pPr>
      <w:r>
        <w:rPr>
          <w:rFonts w:ascii="Arial" w:hAnsi="Arial" w:cs="Arial"/>
          <w:bCs/>
          <w:iCs/>
          <w:sz w:val="20"/>
          <w:szCs w:val="20"/>
          <w:lang w:val="de-DE" w:eastAsia="de-DE"/>
        </w:rPr>
        <w:t>„</w:t>
      </w:r>
      <w:r>
        <w:rPr>
          <w:rFonts w:ascii="Arial" w:hAnsi="Arial" w:cs="Arial"/>
          <w:b/>
          <w:bCs/>
          <w:iCs/>
          <w:sz w:val="20"/>
          <w:szCs w:val="20"/>
          <w:lang w:val="de-DE" w:eastAsia="de-DE"/>
        </w:rPr>
        <w:t>An der Digitalisierung führt kein Weg mehr vorbei“</w:t>
      </w:r>
    </w:p>
    <w:p w14:paraId="4D493B1E" w14:textId="500BCBA1" w:rsidR="005600B9" w:rsidRPr="005600B9" w:rsidRDefault="005600B9" w:rsidP="005600B9">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 xml:space="preserve">Christian Pfromm vertrat die These: „In den vergangenen 1,5 Jahren wurden durch die Digitalisierung viele Prozesse beschleunigt – diesen Schwung sollten wir mitnehmen!“ Dem schloss sich Thomas Popp an und betonte: „An der Digitalisierung führt kein Weg mehr vorbei. Wir müssen diesen Schwung jetzt nutzen!“ Auch </w:t>
      </w:r>
      <w:r w:rsidR="002776CE">
        <w:rPr>
          <w:rFonts w:ascii="Arial" w:hAnsi="Arial" w:cs="Arial"/>
          <w:bCs/>
          <w:iCs/>
          <w:sz w:val="20"/>
          <w:szCs w:val="20"/>
          <w:lang w:val="de-DE" w:eastAsia="de-DE"/>
        </w:rPr>
        <w:t xml:space="preserve">Dr. </w:t>
      </w:r>
      <w:r w:rsidRPr="005600B9">
        <w:rPr>
          <w:rFonts w:ascii="Arial" w:hAnsi="Arial" w:cs="Arial"/>
          <w:bCs/>
          <w:iCs/>
          <w:sz w:val="20"/>
          <w:szCs w:val="20"/>
          <w:lang w:val="de-DE" w:eastAsia="de-DE"/>
        </w:rPr>
        <w:t xml:space="preserve">Sven Egyedy warb dafür, mutig zu bleiben und die Digitalisierung weiter voranzutreiben. Mit Blick in die Zukunft sagte Jan-Hendrik Klamt: „Wir sind einfach ins Machen </w:t>
      </w:r>
      <w:r w:rsidRPr="005600B9">
        <w:rPr>
          <w:rFonts w:ascii="Arial" w:hAnsi="Arial" w:cs="Arial"/>
          <w:bCs/>
          <w:iCs/>
          <w:sz w:val="20"/>
          <w:szCs w:val="20"/>
          <w:lang w:val="de-DE" w:eastAsia="de-DE"/>
        </w:rPr>
        <w:lastRenderedPageBreak/>
        <w:t xml:space="preserve">gekommen. Jetzt müssen wir das in Regeln gießen.“ Ähnlich argumentierte Sandra Magens und mahnte, das positive Momentum der Veränderung nicht zu vernachlässigen, indem das Alte zu schnell wieder normal werde. </w:t>
      </w:r>
    </w:p>
    <w:p w14:paraId="15E3BFD6" w14:textId="77777777" w:rsidR="00D1379F" w:rsidRDefault="00D1379F" w:rsidP="005600B9">
      <w:pPr>
        <w:autoSpaceDE w:val="0"/>
        <w:autoSpaceDN w:val="0"/>
        <w:adjustRightInd w:val="0"/>
        <w:spacing w:line="360" w:lineRule="auto"/>
        <w:jc w:val="both"/>
        <w:rPr>
          <w:rFonts w:ascii="Arial" w:hAnsi="Arial" w:cs="Arial"/>
          <w:bCs/>
          <w:iCs/>
          <w:sz w:val="20"/>
          <w:szCs w:val="20"/>
          <w:lang w:val="de-DE" w:eastAsia="de-DE"/>
        </w:rPr>
      </w:pPr>
    </w:p>
    <w:p w14:paraId="0D6DBC94" w14:textId="178977BD" w:rsidR="005600B9" w:rsidRPr="005600B9" w:rsidRDefault="005600B9" w:rsidP="005600B9">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 xml:space="preserve">Einigkeit herrschte bei den Diskutant:innen auch über die Bedeutung von Mitarbeiter:innen und Führungskräften für die Digitalisierung. Sie hätten agil zusammengearbeitet, sich auf pragmatische Lösungen eingelassen und so viele Fragen in der Pandemie gelöst – für Christian Pfromm neben </w:t>
      </w:r>
      <w:r w:rsidR="00D1379F">
        <w:rPr>
          <w:rFonts w:ascii="Arial" w:hAnsi="Arial" w:cs="Arial"/>
          <w:bCs/>
          <w:iCs/>
          <w:sz w:val="20"/>
          <w:szCs w:val="20"/>
          <w:lang w:val="de-DE" w:eastAsia="de-DE"/>
        </w:rPr>
        <w:t xml:space="preserve">den </w:t>
      </w:r>
      <w:r w:rsidRPr="005600B9">
        <w:rPr>
          <w:rFonts w:ascii="Arial" w:hAnsi="Arial" w:cs="Arial"/>
          <w:bCs/>
          <w:iCs/>
          <w:sz w:val="20"/>
          <w:szCs w:val="20"/>
          <w:lang w:val="de-DE" w:eastAsia="de-DE"/>
        </w:rPr>
        <w:t xml:space="preserve">technologischen Aspekten einer der kritischen Erfolgsfaktoren in der Pandemie. </w:t>
      </w:r>
    </w:p>
    <w:p w14:paraId="521F3C72" w14:textId="77777777" w:rsidR="00D1379F" w:rsidRDefault="00D1379F" w:rsidP="005600B9">
      <w:pPr>
        <w:autoSpaceDE w:val="0"/>
        <w:autoSpaceDN w:val="0"/>
        <w:adjustRightInd w:val="0"/>
        <w:spacing w:line="360" w:lineRule="auto"/>
        <w:jc w:val="both"/>
        <w:rPr>
          <w:rFonts w:ascii="Arial" w:hAnsi="Arial" w:cs="Arial"/>
          <w:bCs/>
          <w:iCs/>
          <w:sz w:val="20"/>
          <w:szCs w:val="20"/>
          <w:lang w:val="de-DE" w:eastAsia="de-DE"/>
        </w:rPr>
      </w:pPr>
    </w:p>
    <w:p w14:paraId="7584478E" w14:textId="7B96AF12" w:rsidR="005600B9" w:rsidRPr="00D1379F" w:rsidRDefault="005600B9" w:rsidP="005600B9">
      <w:pPr>
        <w:autoSpaceDE w:val="0"/>
        <w:autoSpaceDN w:val="0"/>
        <w:adjustRightInd w:val="0"/>
        <w:spacing w:line="360" w:lineRule="auto"/>
        <w:jc w:val="both"/>
        <w:rPr>
          <w:rFonts w:ascii="Arial" w:hAnsi="Arial" w:cs="Arial"/>
          <w:b/>
          <w:bCs/>
          <w:iCs/>
          <w:sz w:val="20"/>
          <w:szCs w:val="20"/>
          <w:lang w:val="de-DE" w:eastAsia="de-DE"/>
        </w:rPr>
      </w:pPr>
      <w:r w:rsidRPr="00D1379F">
        <w:rPr>
          <w:rFonts w:ascii="Arial" w:hAnsi="Arial" w:cs="Arial"/>
          <w:b/>
          <w:bCs/>
          <w:iCs/>
          <w:sz w:val="20"/>
          <w:szCs w:val="20"/>
          <w:lang w:val="de-DE" w:eastAsia="de-DE"/>
        </w:rPr>
        <w:t>Wie Corona die Zusammenarbeit verändert</w:t>
      </w:r>
      <w:r w:rsidR="00D1379F">
        <w:rPr>
          <w:rFonts w:ascii="Arial" w:hAnsi="Arial" w:cs="Arial"/>
          <w:b/>
          <w:bCs/>
          <w:iCs/>
          <w:sz w:val="20"/>
          <w:szCs w:val="20"/>
          <w:lang w:val="de-DE" w:eastAsia="de-DE"/>
        </w:rPr>
        <w:t xml:space="preserve"> hat</w:t>
      </w:r>
    </w:p>
    <w:p w14:paraId="6EBA1C14" w14:textId="04D0E67C" w:rsidR="005600B9" w:rsidRPr="005600B9" w:rsidRDefault="005600B9" w:rsidP="005600B9">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 xml:space="preserve">Wie groß die Corona-bedingten Veränderungen in der öffentlichen Verwaltung sind, verdeutlichte </w:t>
      </w:r>
      <w:r w:rsidRPr="00D1379F">
        <w:rPr>
          <w:rFonts w:ascii="Arial" w:hAnsi="Arial" w:cs="Arial"/>
          <w:b/>
          <w:iCs/>
          <w:sz w:val="20"/>
          <w:szCs w:val="20"/>
          <w:lang w:val="de-DE" w:eastAsia="de-DE"/>
        </w:rPr>
        <w:t>Sven Thomse</w:t>
      </w:r>
      <w:r w:rsidR="002C5859">
        <w:rPr>
          <w:rFonts w:ascii="Arial" w:hAnsi="Arial" w:cs="Arial"/>
          <w:b/>
          <w:iCs/>
          <w:sz w:val="20"/>
          <w:szCs w:val="20"/>
          <w:lang w:val="de-DE" w:eastAsia="de-DE"/>
        </w:rPr>
        <w:t>n</w:t>
      </w:r>
      <w:r w:rsidR="000D7B59">
        <w:rPr>
          <w:rFonts w:ascii="Arial" w:hAnsi="Arial" w:cs="Arial"/>
          <w:b/>
          <w:iCs/>
          <w:sz w:val="20"/>
          <w:szCs w:val="20"/>
          <w:lang w:val="de-DE" w:eastAsia="de-DE"/>
        </w:rPr>
        <w:t>,</w:t>
      </w:r>
      <w:r w:rsidRPr="005600B9">
        <w:rPr>
          <w:rFonts w:ascii="Arial" w:hAnsi="Arial" w:cs="Arial"/>
          <w:bCs/>
          <w:iCs/>
          <w:sz w:val="20"/>
          <w:szCs w:val="20"/>
          <w:lang w:val="de-DE" w:eastAsia="de-DE"/>
        </w:rPr>
        <w:t xml:space="preserve"> CIO und Leiter der Abteilung Digitalisierung und Zentrales IT-Management im Digitalisierungsministerium des Landes Schleswig-Holstein. Mit einem einfachen Schaubild zeigte er die Menge der Einwahlen per VPN in die IT des Landes – vor und während der unterschiedlichen Wellen der Pandemie. Selbst in relativ entspannten Corona-Phasen lag die Zahl der remote Arbeitenden deutlich über dem Vorkrisenniveau. Auch die Art der Zusammenarbeit habe sich gravierend verändert. Sven Thomsen berichtete: „Früher habe ich meine Mitarbeiter über ein Treffen kurz in einem Gespräch informiert.“ Jetzt müsse er die Mitarbeitenden einzeln, über digitale Kanäle erreichen. „Dieses asynchrone Arbeiten muss gelernt und geschult werden“, so Thomsen.</w:t>
      </w:r>
    </w:p>
    <w:p w14:paraId="1DA8DD53" w14:textId="77777777" w:rsidR="00D1379F" w:rsidRDefault="00D1379F" w:rsidP="005600B9">
      <w:pPr>
        <w:autoSpaceDE w:val="0"/>
        <w:autoSpaceDN w:val="0"/>
        <w:adjustRightInd w:val="0"/>
        <w:spacing w:line="360" w:lineRule="auto"/>
        <w:jc w:val="both"/>
        <w:rPr>
          <w:rFonts w:ascii="Arial" w:hAnsi="Arial" w:cs="Arial"/>
          <w:bCs/>
          <w:iCs/>
          <w:sz w:val="20"/>
          <w:szCs w:val="20"/>
          <w:lang w:val="de-DE" w:eastAsia="de-DE"/>
        </w:rPr>
      </w:pPr>
    </w:p>
    <w:p w14:paraId="69241F49" w14:textId="3B08EADE" w:rsidR="000C0153" w:rsidRPr="000C0153" w:rsidRDefault="00B566CA" w:rsidP="005600B9">
      <w:pPr>
        <w:autoSpaceDE w:val="0"/>
        <w:autoSpaceDN w:val="0"/>
        <w:adjustRightInd w:val="0"/>
        <w:spacing w:line="360" w:lineRule="auto"/>
        <w:jc w:val="both"/>
        <w:rPr>
          <w:rFonts w:ascii="Arial" w:hAnsi="Arial" w:cs="Arial"/>
          <w:b/>
          <w:bCs/>
          <w:iCs/>
          <w:sz w:val="20"/>
          <w:szCs w:val="20"/>
          <w:lang w:val="de-DE" w:eastAsia="de-DE"/>
        </w:rPr>
      </w:pPr>
      <w:r>
        <w:rPr>
          <w:rFonts w:ascii="Arial" w:hAnsi="Arial" w:cs="Arial"/>
          <w:b/>
          <w:bCs/>
          <w:iCs/>
          <w:sz w:val="20"/>
          <w:szCs w:val="20"/>
          <w:lang w:val="de-DE" w:eastAsia="de-DE"/>
        </w:rPr>
        <w:t>„</w:t>
      </w:r>
      <w:r w:rsidR="000C0153" w:rsidRPr="000C0153">
        <w:rPr>
          <w:rFonts w:ascii="Arial" w:hAnsi="Arial" w:cs="Arial"/>
          <w:b/>
          <w:bCs/>
          <w:iCs/>
          <w:sz w:val="20"/>
          <w:szCs w:val="20"/>
          <w:lang w:val="de-DE" w:eastAsia="de-DE"/>
        </w:rPr>
        <w:t>Andersbleiben?! Provisorisches und Bewährtes vereinen</w:t>
      </w:r>
      <w:r>
        <w:rPr>
          <w:rFonts w:ascii="Arial" w:hAnsi="Arial" w:cs="Arial"/>
          <w:b/>
          <w:bCs/>
          <w:iCs/>
          <w:sz w:val="20"/>
          <w:szCs w:val="20"/>
          <w:lang w:val="de-DE" w:eastAsia="de-DE"/>
        </w:rPr>
        <w:t>“</w:t>
      </w:r>
    </w:p>
    <w:p w14:paraId="4AA10C08" w14:textId="77777777" w:rsidR="00B566CA" w:rsidRDefault="005600B9" w:rsidP="00B566CA">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Unter d</w:t>
      </w:r>
      <w:r w:rsidR="000C0153">
        <w:rPr>
          <w:rFonts w:ascii="Arial" w:hAnsi="Arial" w:cs="Arial"/>
          <w:bCs/>
          <w:iCs/>
          <w:sz w:val="20"/>
          <w:szCs w:val="20"/>
          <w:lang w:val="de-DE" w:eastAsia="de-DE"/>
        </w:rPr>
        <w:t>ies</w:t>
      </w:r>
      <w:r w:rsidRPr="005600B9">
        <w:rPr>
          <w:rFonts w:ascii="Arial" w:hAnsi="Arial" w:cs="Arial"/>
          <w:bCs/>
          <w:iCs/>
          <w:sz w:val="20"/>
          <w:szCs w:val="20"/>
          <w:lang w:val="de-DE" w:eastAsia="de-DE"/>
        </w:rPr>
        <w:t xml:space="preserve">em Motto diskutierten </w:t>
      </w:r>
      <w:r w:rsidRPr="00D1379F">
        <w:rPr>
          <w:rFonts w:ascii="Arial" w:hAnsi="Arial" w:cs="Arial"/>
          <w:b/>
          <w:iCs/>
          <w:sz w:val="20"/>
          <w:szCs w:val="20"/>
          <w:lang w:val="de-DE" w:eastAsia="de-DE"/>
        </w:rPr>
        <w:t>Erwin Heinz</w:t>
      </w:r>
      <w:r w:rsidRPr="005600B9">
        <w:rPr>
          <w:rFonts w:ascii="Arial" w:hAnsi="Arial" w:cs="Arial"/>
          <w:bCs/>
          <w:iCs/>
          <w:sz w:val="20"/>
          <w:szCs w:val="20"/>
          <w:lang w:val="de-DE" w:eastAsia="de-DE"/>
        </w:rPr>
        <w:t xml:space="preserve">, Vizepräsident beim Bundesverwaltungsamt; </w:t>
      </w:r>
      <w:r w:rsidRPr="000D7B59">
        <w:rPr>
          <w:rFonts w:ascii="Arial" w:hAnsi="Arial" w:cs="Arial"/>
          <w:b/>
          <w:bCs/>
          <w:iCs/>
          <w:sz w:val="20"/>
          <w:szCs w:val="20"/>
          <w:lang w:val="de-DE" w:eastAsia="de-DE"/>
        </w:rPr>
        <w:t>Holger Lehmann</w:t>
      </w:r>
      <w:r w:rsidRPr="005600B9">
        <w:rPr>
          <w:rFonts w:ascii="Arial" w:hAnsi="Arial" w:cs="Arial"/>
          <w:bCs/>
          <w:iCs/>
          <w:sz w:val="20"/>
          <w:szCs w:val="20"/>
          <w:lang w:val="de-DE" w:eastAsia="de-DE"/>
        </w:rPr>
        <w:t xml:space="preserve">, Chef des Leitungsstabes im ITZBund; </w:t>
      </w:r>
      <w:r w:rsidRPr="000D7B59">
        <w:rPr>
          <w:rFonts w:ascii="Arial" w:hAnsi="Arial" w:cs="Arial"/>
          <w:b/>
          <w:bCs/>
          <w:iCs/>
          <w:sz w:val="20"/>
          <w:szCs w:val="20"/>
          <w:lang w:val="de-DE" w:eastAsia="de-DE"/>
        </w:rPr>
        <w:t>Ilona Benz</w:t>
      </w:r>
      <w:r w:rsidRPr="005600B9">
        <w:rPr>
          <w:rFonts w:ascii="Arial" w:hAnsi="Arial" w:cs="Arial"/>
          <w:bCs/>
          <w:iCs/>
          <w:sz w:val="20"/>
          <w:szCs w:val="20"/>
          <w:lang w:val="de-DE" w:eastAsia="de-DE"/>
        </w:rPr>
        <w:t xml:space="preserve">, Leiterin der Stabsstelle Digitalisierung im Gemeindetag Baden-Württemberg </w:t>
      </w:r>
      <w:r w:rsidR="00BB7292" w:rsidRPr="0004424F">
        <w:rPr>
          <w:rFonts w:ascii="Arial" w:hAnsi="Arial" w:cs="Arial"/>
          <w:bCs/>
          <w:iCs/>
          <w:sz w:val="20"/>
          <w:szCs w:val="20"/>
          <w:lang w:val="de-DE" w:eastAsia="de-DE"/>
        </w:rPr>
        <w:t>sowie</w:t>
      </w:r>
      <w:r w:rsidRPr="005600B9">
        <w:rPr>
          <w:rFonts w:ascii="Arial" w:hAnsi="Arial" w:cs="Arial"/>
          <w:bCs/>
          <w:iCs/>
          <w:sz w:val="20"/>
          <w:szCs w:val="20"/>
          <w:lang w:val="de-DE" w:eastAsia="de-DE"/>
        </w:rPr>
        <w:t xml:space="preserve"> </w:t>
      </w:r>
      <w:r w:rsidRPr="000D7B59">
        <w:rPr>
          <w:rFonts w:ascii="Arial" w:hAnsi="Arial" w:cs="Arial"/>
          <w:b/>
          <w:iCs/>
          <w:sz w:val="20"/>
          <w:szCs w:val="20"/>
          <w:lang w:val="de-DE" w:eastAsia="de-DE"/>
        </w:rPr>
        <w:t>Thorsten Rocksien</w:t>
      </w:r>
      <w:r w:rsidRPr="005600B9">
        <w:rPr>
          <w:rFonts w:ascii="Arial" w:hAnsi="Arial" w:cs="Arial"/>
          <w:bCs/>
          <w:iCs/>
          <w:sz w:val="20"/>
          <w:szCs w:val="20"/>
          <w:lang w:val="de-DE" w:eastAsia="de-DE"/>
        </w:rPr>
        <w:t xml:space="preserve">, Projektleiter </w:t>
      </w:r>
      <w:r w:rsidR="00FD2F31">
        <w:rPr>
          <w:rFonts w:ascii="Arial" w:hAnsi="Arial" w:cs="Arial"/>
          <w:bCs/>
          <w:iCs/>
          <w:sz w:val="20"/>
          <w:szCs w:val="20"/>
          <w:lang w:val="de-DE" w:eastAsia="de-DE"/>
        </w:rPr>
        <w:t xml:space="preserve">und Referent </w:t>
      </w:r>
      <w:r w:rsidRPr="005600B9">
        <w:rPr>
          <w:rFonts w:ascii="Arial" w:hAnsi="Arial" w:cs="Arial"/>
          <w:bCs/>
          <w:iCs/>
          <w:sz w:val="20"/>
          <w:szCs w:val="20"/>
          <w:lang w:val="de-DE" w:eastAsia="de-DE"/>
        </w:rPr>
        <w:t xml:space="preserve">bei </w:t>
      </w:r>
      <w:r w:rsidR="00EE0C96">
        <w:rPr>
          <w:rFonts w:ascii="Arial" w:hAnsi="Arial" w:cs="Arial"/>
          <w:bCs/>
          <w:iCs/>
          <w:sz w:val="20"/>
          <w:szCs w:val="20"/>
          <w:lang w:val="de-DE" w:eastAsia="de-DE"/>
        </w:rPr>
        <w:t xml:space="preserve">der </w:t>
      </w:r>
      <w:r w:rsidR="00FD2F31">
        <w:rPr>
          <w:rFonts w:ascii="Arial" w:hAnsi="Arial" w:cs="Arial"/>
          <w:bCs/>
          <w:iCs/>
          <w:sz w:val="20"/>
          <w:szCs w:val="20"/>
          <w:lang w:val="de-DE" w:eastAsia="de-DE"/>
        </w:rPr>
        <w:t>Freie</w:t>
      </w:r>
      <w:r w:rsidR="00EE0C96">
        <w:rPr>
          <w:rFonts w:ascii="Arial" w:hAnsi="Arial" w:cs="Arial"/>
          <w:bCs/>
          <w:iCs/>
          <w:sz w:val="20"/>
          <w:szCs w:val="20"/>
          <w:lang w:val="de-DE" w:eastAsia="de-DE"/>
        </w:rPr>
        <w:t>n</w:t>
      </w:r>
      <w:r w:rsidR="00FD2F31">
        <w:rPr>
          <w:rFonts w:ascii="Arial" w:hAnsi="Arial" w:cs="Arial"/>
          <w:bCs/>
          <w:iCs/>
          <w:sz w:val="20"/>
          <w:szCs w:val="20"/>
          <w:lang w:val="de-DE" w:eastAsia="de-DE"/>
        </w:rPr>
        <w:t xml:space="preserve"> und Hanses</w:t>
      </w:r>
      <w:r w:rsidRPr="005600B9">
        <w:rPr>
          <w:rFonts w:ascii="Arial" w:hAnsi="Arial" w:cs="Arial"/>
          <w:bCs/>
          <w:iCs/>
          <w:sz w:val="20"/>
          <w:szCs w:val="20"/>
          <w:lang w:val="de-DE" w:eastAsia="de-DE"/>
        </w:rPr>
        <w:t xml:space="preserve">tadt Hamburg und spontaner Mitdiskutant aus dem Publikum. Erwin Heinz sieht in der digitalen Transformation große Vorteile. Er betonte, Digitalisierung müsste viel weiter als bisher gedacht werden. „Selbst wenn der Eingangskanal mittlerweile über elektronische Wege läuft, ist der Prozess dahinter noch längst nicht digitalisiert – das muss aber unser Ziel sein“, so Heinz. </w:t>
      </w:r>
    </w:p>
    <w:p w14:paraId="7A98F3AE" w14:textId="77777777" w:rsidR="00B566CA" w:rsidRDefault="00B566CA" w:rsidP="00B566CA">
      <w:pPr>
        <w:autoSpaceDE w:val="0"/>
        <w:autoSpaceDN w:val="0"/>
        <w:adjustRightInd w:val="0"/>
        <w:spacing w:line="360" w:lineRule="auto"/>
        <w:jc w:val="both"/>
        <w:rPr>
          <w:rFonts w:ascii="Arial" w:hAnsi="Arial" w:cs="Arial"/>
          <w:bCs/>
          <w:iCs/>
          <w:sz w:val="20"/>
          <w:szCs w:val="20"/>
          <w:lang w:val="de-DE" w:eastAsia="de-DE"/>
        </w:rPr>
      </w:pPr>
    </w:p>
    <w:p w14:paraId="17DBDB0E" w14:textId="030017B6" w:rsidR="002776CE" w:rsidRDefault="005600B9" w:rsidP="00B566CA">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 xml:space="preserve">Holger Lehmann bestätigte: „Ein Notebook ist für sich eine schöne Sache, funktioniert in der Verwaltung aber erst, wenn es auf digitale Fachverfahren zugreifen kann </w:t>
      </w:r>
      <w:r w:rsidRPr="0004424F">
        <w:rPr>
          <w:rFonts w:ascii="Arial" w:hAnsi="Arial" w:cs="Arial"/>
          <w:bCs/>
          <w:iCs/>
          <w:sz w:val="20"/>
          <w:szCs w:val="20"/>
          <w:lang w:val="de-DE" w:eastAsia="de-DE"/>
        </w:rPr>
        <w:t xml:space="preserve">und mobile Einwahlplattformen </w:t>
      </w:r>
      <w:r w:rsidR="006532D2" w:rsidRPr="0004424F">
        <w:rPr>
          <w:rFonts w:ascii="Arial" w:hAnsi="Arial" w:cs="Arial"/>
          <w:bCs/>
          <w:iCs/>
          <w:sz w:val="20"/>
          <w:szCs w:val="20"/>
          <w:lang w:val="de-DE" w:eastAsia="de-DE"/>
        </w:rPr>
        <w:t>laufen</w:t>
      </w:r>
      <w:r w:rsidRPr="005600B9">
        <w:rPr>
          <w:rFonts w:ascii="Arial" w:hAnsi="Arial" w:cs="Arial"/>
          <w:bCs/>
          <w:iCs/>
          <w:sz w:val="20"/>
          <w:szCs w:val="20"/>
          <w:lang w:val="de-DE" w:eastAsia="de-DE"/>
        </w:rPr>
        <w:t>.“ Ilona Benz wies darauf hin: „Es reicht nicht, den Mitarbeiter:innen einen Laptop und ein Smartphone in die Hand zu drücken. Wir müssen unsere Arbeitsprozesse insgesamt neu organisieren.“ Dies funktioniere gut, wenn bestehende Prozesse hinterfragt, schrittweise angepasst und die Veränderung</w:t>
      </w:r>
      <w:r w:rsidR="00B566CA">
        <w:rPr>
          <w:rFonts w:ascii="Arial" w:hAnsi="Arial" w:cs="Arial"/>
          <w:bCs/>
          <w:iCs/>
          <w:sz w:val="20"/>
          <w:szCs w:val="20"/>
          <w:lang w:val="de-DE" w:eastAsia="de-DE"/>
        </w:rPr>
        <w:t>en</w:t>
      </w:r>
      <w:r w:rsidRPr="005600B9">
        <w:rPr>
          <w:rFonts w:ascii="Arial" w:hAnsi="Arial" w:cs="Arial"/>
          <w:bCs/>
          <w:iCs/>
          <w:sz w:val="20"/>
          <w:szCs w:val="20"/>
          <w:lang w:val="de-DE" w:eastAsia="de-DE"/>
        </w:rPr>
        <w:t xml:space="preserve"> planvoll begleitet werden.</w:t>
      </w:r>
      <w:r w:rsidR="002776CE">
        <w:rPr>
          <w:rFonts w:ascii="Arial" w:hAnsi="Arial" w:cs="Arial"/>
          <w:bCs/>
          <w:iCs/>
          <w:sz w:val="20"/>
          <w:szCs w:val="20"/>
          <w:lang w:val="de-DE" w:eastAsia="de-DE"/>
        </w:rPr>
        <w:br w:type="page"/>
      </w:r>
    </w:p>
    <w:p w14:paraId="1D0E6E80" w14:textId="4375C38D" w:rsidR="000D7B59" w:rsidRPr="00D1379F" w:rsidRDefault="000D7B59" w:rsidP="000D7B59">
      <w:pPr>
        <w:autoSpaceDE w:val="0"/>
        <w:autoSpaceDN w:val="0"/>
        <w:adjustRightInd w:val="0"/>
        <w:spacing w:line="360" w:lineRule="auto"/>
        <w:jc w:val="both"/>
        <w:rPr>
          <w:rFonts w:ascii="Arial" w:hAnsi="Arial" w:cs="Arial"/>
          <w:b/>
          <w:iCs/>
          <w:sz w:val="20"/>
          <w:szCs w:val="20"/>
          <w:lang w:val="de-DE" w:eastAsia="de-DE"/>
        </w:rPr>
      </w:pPr>
      <w:r w:rsidRPr="00D1379F">
        <w:rPr>
          <w:rFonts w:ascii="Arial" w:hAnsi="Arial" w:cs="Arial"/>
          <w:b/>
          <w:iCs/>
          <w:sz w:val="20"/>
          <w:szCs w:val="20"/>
          <w:lang w:val="de-DE" w:eastAsia="de-DE"/>
        </w:rPr>
        <w:lastRenderedPageBreak/>
        <w:t xml:space="preserve">„Digitalisierung führt zu Krisenfestigkeit“ </w:t>
      </w:r>
    </w:p>
    <w:p w14:paraId="1E73ABE0" w14:textId="4E0D8272" w:rsidR="005600B9" w:rsidRDefault="005600B9" w:rsidP="005600B9">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Als Zielbild beschrieb BVA-Vizepräsident</w:t>
      </w:r>
      <w:r w:rsidR="000D7B59">
        <w:rPr>
          <w:rFonts w:ascii="Arial" w:hAnsi="Arial" w:cs="Arial"/>
          <w:bCs/>
          <w:iCs/>
          <w:sz w:val="20"/>
          <w:szCs w:val="20"/>
          <w:lang w:val="de-DE" w:eastAsia="de-DE"/>
        </w:rPr>
        <w:t xml:space="preserve"> Heinz</w:t>
      </w:r>
      <w:r w:rsidRPr="005600B9">
        <w:rPr>
          <w:rFonts w:ascii="Arial" w:hAnsi="Arial" w:cs="Arial"/>
          <w:bCs/>
          <w:iCs/>
          <w:sz w:val="20"/>
          <w:szCs w:val="20"/>
          <w:lang w:val="de-DE" w:eastAsia="de-DE"/>
        </w:rPr>
        <w:t>: „Unsere Vision ist es, für alle Verfahren eine komplett digitalisierte Bearbeitung zu erreichen: elektronischer Eingang, elektronische Bearbeitung bis hin zum elektronischen Ausgang.“ Diese Form der Digitalisierung führe dann auch zu Krisenfestigkeit, so Heinz weiter. Für Holger Lehmann bedeutet das aber auch, gefestigte Strukturen zu schaffen. Er erläuterte: „Um in Krisen zu bestehen, sind Routinen wichtig.“</w:t>
      </w:r>
    </w:p>
    <w:p w14:paraId="00F91E96" w14:textId="77777777" w:rsidR="000C0153" w:rsidRPr="005600B9" w:rsidRDefault="000C0153" w:rsidP="005600B9">
      <w:pPr>
        <w:autoSpaceDE w:val="0"/>
        <w:autoSpaceDN w:val="0"/>
        <w:adjustRightInd w:val="0"/>
        <w:spacing w:line="360" w:lineRule="auto"/>
        <w:jc w:val="both"/>
        <w:rPr>
          <w:rFonts w:ascii="Arial" w:hAnsi="Arial" w:cs="Arial"/>
          <w:bCs/>
          <w:iCs/>
          <w:sz w:val="20"/>
          <w:szCs w:val="20"/>
          <w:lang w:val="de-DE" w:eastAsia="de-DE"/>
        </w:rPr>
      </w:pPr>
    </w:p>
    <w:p w14:paraId="3FB3AADF" w14:textId="77777777" w:rsidR="005600B9" w:rsidRPr="000D7B59" w:rsidRDefault="005600B9" w:rsidP="005600B9">
      <w:pPr>
        <w:autoSpaceDE w:val="0"/>
        <w:autoSpaceDN w:val="0"/>
        <w:adjustRightInd w:val="0"/>
        <w:spacing w:line="360" w:lineRule="auto"/>
        <w:jc w:val="both"/>
        <w:rPr>
          <w:rFonts w:ascii="Arial" w:hAnsi="Arial" w:cs="Arial"/>
          <w:b/>
          <w:bCs/>
          <w:iCs/>
          <w:sz w:val="20"/>
          <w:szCs w:val="20"/>
          <w:lang w:val="de-DE" w:eastAsia="de-DE"/>
        </w:rPr>
      </w:pPr>
      <w:r w:rsidRPr="000D7B59">
        <w:rPr>
          <w:rFonts w:ascii="Arial" w:hAnsi="Arial" w:cs="Arial"/>
          <w:b/>
          <w:bCs/>
          <w:iCs/>
          <w:sz w:val="20"/>
          <w:szCs w:val="20"/>
          <w:lang w:val="de-DE" w:eastAsia="de-DE"/>
        </w:rPr>
        <w:t>Strategien und Kompetenzen für morgen</w:t>
      </w:r>
    </w:p>
    <w:p w14:paraId="6AAF0460" w14:textId="1DA21FD6" w:rsidR="005600B9" w:rsidRPr="005600B9" w:rsidRDefault="005600B9" w:rsidP="005600B9">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Der Blick nach vorne wurde zum Abschluss beim Strategie</w:t>
      </w:r>
      <w:r w:rsidR="00C23BF7">
        <w:rPr>
          <w:rFonts w:ascii="Arial" w:hAnsi="Arial" w:cs="Arial"/>
          <w:bCs/>
          <w:iCs/>
          <w:sz w:val="20"/>
          <w:szCs w:val="20"/>
          <w:lang w:val="de-DE" w:eastAsia="de-DE"/>
        </w:rPr>
        <w:t xml:space="preserve"> </w:t>
      </w:r>
      <w:r w:rsidRPr="005600B9">
        <w:rPr>
          <w:rFonts w:ascii="Arial" w:hAnsi="Arial" w:cs="Arial"/>
          <w:bCs/>
          <w:iCs/>
          <w:sz w:val="20"/>
          <w:szCs w:val="20"/>
          <w:lang w:val="de-DE" w:eastAsia="de-DE"/>
        </w:rPr>
        <w:t xml:space="preserve">Slam gewagt. Drei Referentinnen gaben Einblick in die Anforderungen, die auf die Verwaltung und die Mitarbeiter:innen zukommen werden: </w:t>
      </w:r>
    </w:p>
    <w:p w14:paraId="5747CF22" w14:textId="14E34FE9" w:rsidR="005600B9" w:rsidRPr="000D7B59" w:rsidRDefault="005600B9" w:rsidP="000D7B59">
      <w:pPr>
        <w:pStyle w:val="Listenabsatz"/>
        <w:numPr>
          <w:ilvl w:val="0"/>
          <w:numId w:val="6"/>
        </w:numPr>
        <w:autoSpaceDE w:val="0"/>
        <w:autoSpaceDN w:val="0"/>
        <w:adjustRightInd w:val="0"/>
        <w:spacing w:line="360" w:lineRule="auto"/>
        <w:jc w:val="both"/>
        <w:rPr>
          <w:rFonts w:ascii="Arial" w:hAnsi="Arial" w:cs="Arial"/>
          <w:bCs/>
          <w:iCs/>
          <w:sz w:val="20"/>
          <w:szCs w:val="20"/>
          <w:lang w:eastAsia="de-DE"/>
        </w:rPr>
      </w:pPr>
      <w:r w:rsidRPr="000D7B59">
        <w:rPr>
          <w:rFonts w:ascii="Arial" w:hAnsi="Arial" w:cs="Arial"/>
          <w:b/>
          <w:bCs/>
          <w:iCs/>
          <w:sz w:val="20"/>
          <w:szCs w:val="20"/>
          <w:lang w:eastAsia="de-DE"/>
        </w:rPr>
        <w:t>Juliane Schmeling</w:t>
      </w:r>
      <w:r w:rsidR="000D7B59">
        <w:rPr>
          <w:rFonts w:ascii="Arial" w:hAnsi="Arial" w:cs="Arial"/>
          <w:bCs/>
          <w:iCs/>
          <w:sz w:val="20"/>
          <w:szCs w:val="20"/>
          <w:lang w:eastAsia="de-DE"/>
        </w:rPr>
        <w:t xml:space="preserve">, </w:t>
      </w:r>
      <w:r w:rsidRPr="000D7B59">
        <w:rPr>
          <w:rFonts w:ascii="Arial" w:hAnsi="Arial" w:cs="Arial"/>
          <w:bCs/>
          <w:iCs/>
          <w:sz w:val="20"/>
          <w:szCs w:val="20"/>
          <w:lang w:eastAsia="de-DE"/>
        </w:rPr>
        <w:t>wissenschaftliche Mitarbeiterin Digital Public Services (DPS) beim Fraunhofer-Institut für Offene Kommunikationssysteme FOKUS, stellte das Projekt Qualifica Digitalis vor</w:t>
      </w:r>
      <w:r w:rsidR="000D7B59">
        <w:rPr>
          <w:rFonts w:ascii="Arial" w:hAnsi="Arial" w:cs="Arial"/>
          <w:bCs/>
          <w:iCs/>
          <w:sz w:val="20"/>
          <w:szCs w:val="20"/>
          <w:lang w:eastAsia="de-DE"/>
        </w:rPr>
        <w:t>,</w:t>
      </w:r>
      <w:r w:rsidRPr="000D7B59">
        <w:rPr>
          <w:rFonts w:ascii="Arial" w:hAnsi="Arial" w:cs="Arial"/>
          <w:bCs/>
          <w:iCs/>
          <w:sz w:val="20"/>
          <w:szCs w:val="20"/>
          <w:lang w:eastAsia="de-DE"/>
        </w:rPr>
        <w:t xml:space="preserve"> bei dem es um die sich verändernde Qualifizierung der öffentlichen Verwaltung geht. Dazu stellte Schmeling Teil-Ergebnisse einer Metastudie vor, bei der es um künftige Kompetenzen, Perspektiven und Lernmethoden im digitalisierten öffentlichen Sektor geht. Ein Fazit: Es soll ein E-Learning-Angebot geschaffen werden.</w:t>
      </w:r>
    </w:p>
    <w:p w14:paraId="78E239A5" w14:textId="564721F6" w:rsidR="005600B9" w:rsidRPr="000D7B59" w:rsidRDefault="005600B9" w:rsidP="000D7B59">
      <w:pPr>
        <w:pStyle w:val="Listenabsatz"/>
        <w:numPr>
          <w:ilvl w:val="0"/>
          <w:numId w:val="6"/>
        </w:numPr>
        <w:autoSpaceDE w:val="0"/>
        <w:autoSpaceDN w:val="0"/>
        <w:adjustRightInd w:val="0"/>
        <w:spacing w:line="360" w:lineRule="auto"/>
        <w:jc w:val="both"/>
        <w:rPr>
          <w:rFonts w:ascii="Arial" w:hAnsi="Arial" w:cs="Arial"/>
          <w:bCs/>
          <w:iCs/>
          <w:sz w:val="20"/>
          <w:szCs w:val="20"/>
          <w:lang w:eastAsia="de-DE"/>
        </w:rPr>
      </w:pPr>
      <w:r w:rsidRPr="000D7B59">
        <w:rPr>
          <w:rFonts w:ascii="Arial" w:hAnsi="Arial" w:cs="Arial"/>
          <w:b/>
          <w:bCs/>
          <w:iCs/>
          <w:sz w:val="20"/>
          <w:szCs w:val="20"/>
          <w:lang w:eastAsia="de-DE"/>
        </w:rPr>
        <w:t>Prof. Dr. Moreen Heine</w:t>
      </w:r>
      <w:r w:rsidR="000D7B59">
        <w:rPr>
          <w:rFonts w:ascii="Arial" w:hAnsi="Arial" w:cs="Arial"/>
          <w:bCs/>
          <w:iCs/>
          <w:sz w:val="20"/>
          <w:szCs w:val="20"/>
          <w:lang w:eastAsia="de-DE"/>
        </w:rPr>
        <w:t>,</w:t>
      </w:r>
      <w:r w:rsidRPr="000D7B59">
        <w:rPr>
          <w:rFonts w:ascii="Arial" w:hAnsi="Arial" w:cs="Arial"/>
          <w:bCs/>
          <w:iCs/>
          <w:sz w:val="20"/>
          <w:szCs w:val="20"/>
          <w:lang w:eastAsia="de-DE"/>
        </w:rPr>
        <w:t xml:space="preserve"> Leiterin des Joint Innovation Lab und Professorin für E-Government und Open Data Ecosystems an der Universität zu Lübeck am Institut für Interaktive und Multimediale Systeme</w:t>
      </w:r>
      <w:r w:rsidR="000D7B59">
        <w:rPr>
          <w:rFonts w:ascii="Arial" w:hAnsi="Arial" w:cs="Arial"/>
          <w:bCs/>
          <w:iCs/>
          <w:sz w:val="20"/>
          <w:szCs w:val="20"/>
          <w:lang w:eastAsia="de-DE"/>
        </w:rPr>
        <w:t>,</w:t>
      </w:r>
      <w:r w:rsidRPr="000D7B59">
        <w:rPr>
          <w:rFonts w:ascii="Arial" w:hAnsi="Arial" w:cs="Arial"/>
          <w:bCs/>
          <w:iCs/>
          <w:sz w:val="20"/>
          <w:szCs w:val="20"/>
          <w:lang w:eastAsia="de-DE"/>
        </w:rPr>
        <w:t xml:space="preserve"> präsentierte einen Online-Kurs, mit dessen Hilfe Mitarbeiter:innen in Verwaltungen ohne Vorkenntnisse Einsatzmöglichkeiten von Künstlicher Intelligenz lernen können. </w:t>
      </w:r>
    </w:p>
    <w:p w14:paraId="19CA572B" w14:textId="2CB2E61B" w:rsidR="005600B9" w:rsidRPr="000D7B59" w:rsidRDefault="005600B9" w:rsidP="000D7B59">
      <w:pPr>
        <w:pStyle w:val="Listenabsatz"/>
        <w:numPr>
          <w:ilvl w:val="0"/>
          <w:numId w:val="6"/>
        </w:numPr>
        <w:autoSpaceDE w:val="0"/>
        <w:autoSpaceDN w:val="0"/>
        <w:adjustRightInd w:val="0"/>
        <w:spacing w:line="360" w:lineRule="auto"/>
        <w:jc w:val="both"/>
        <w:rPr>
          <w:rFonts w:ascii="Arial" w:hAnsi="Arial" w:cs="Arial"/>
          <w:bCs/>
          <w:iCs/>
          <w:sz w:val="20"/>
          <w:szCs w:val="20"/>
          <w:lang w:eastAsia="de-DE"/>
        </w:rPr>
      </w:pPr>
      <w:r w:rsidRPr="000D7B59">
        <w:rPr>
          <w:rFonts w:ascii="Arial" w:hAnsi="Arial" w:cs="Arial"/>
          <w:b/>
          <w:bCs/>
          <w:iCs/>
          <w:sz w:val="20"/>
          <w:szCs w:val="20"/>
          <w:lang w:eastAsia="de-DE"/>
        </w:rPr>
        <w:t>Dr. Carola Voß</w:t>
      </w:r>
      <w:r w:rsidR="000D7B59">
        <w:rPr>
          <w:rFonts w:ascii="Arial" w:hAnsi="Arial" w:cs="Arial"/>
          <w:bCs/>
          <w:iCs/>
          <w:sz w:val="20"/>
          <w:szCs w:val="20"/>
          <w:lang w:eastAsia="de-DE"/>
        </w:rPr>
        <w:t>,</w:t>
      </w:r>
      <w:r w:rsidRPr="000D7B59">
        <w:rPr>
          <w:rFonts w:ascii="Arial" w:hAnsi="Arial" w:cs="Arial"/>
          <w:bCs/>
          <w:iCs/>
          <w:sz w:val="20"/>
          <w:szCs w:val="20"/>
          <w:lang w:eastAsia="de-DE"/>
        </w:rPr>
        <w:t xml:space="preserve"> Leiterin der Abteilung 1, Allgemeine Abteilung, Ressortübergreifende Personalstrategie, Geschäftsstelle „Zukunft der Verwaltung MV“ in der Staatskanzlei Mecklenburg-Vorpommern</w:t>
      </w:r>
      <w:r w:rsidR="000D7B59">
        <w:rPr>
          <w:rFonts w:ascii="Arial" w:hAnsi="Arial" w:cs="Arial"/>
          <w:bCs/>
          <w:iCs/>
          <w:sz w:val="20"/>
          <w:szCs w:val="20"/>
          <w:lang w:eastAsia="de-DE"/>
        </w:rPr>
        <w:t>,</w:t>
      </w:r>
      <w:r w:rsidRPr="000D7B59">
        <w:rPr>
          <w:rFonts w:ascii="Arial" w:hAnsi="Arial" w:cs="Arial"/>
          <w:bCs/>
          <w:iCs/>
          <w:sz w:val="20"/>
          <w:szCs w:val="20"/>
          <w:lang w:eastAsia="de-DE"/>
        </w:rPr>
        <w:t xml:space="preserve"> gewährte einen </w:t>
      </w:r>
      <w:r w:rsidR="002776CE">
        <w:rPr>
          <w:rFonts w:ascii="Arial" w:hAnsi="Arial" w:cs="Arial"/>
          <w:bCs/>
          <w:iCs/>
          <w:sz w:val="20"/>
          <w:szCs w:val="20"/>
          <w:lang w:eastAsia="de-DE"/>
        </w:rPr>
        <w:t>Einb</w:t>
      </w:r>
      <w:r w:rsidRPr="000D7B59">
        <w:rPr>
          <w:rFonts w:ascii="Arial" w:hAnsi="Arial" w:cs="Arial"/>
          <w:bCs/>
          <w:iCs/>
          <w:sz w:val="20"/>
          <w:szCs w:val="20"/>
          <w:lang w:eastAsia="de-DE"/>
        </w:rPr>
        <w:t xml:space="preserve">lick, wie </w:t>
      </w:r>
      <w:r w:rsidR="000D7B59">
        <w:rPr>
          <w:rFonts w:ascii="Arial" w:hAnsi="Arial" w:cs="Arial"/>
          <w:bCs/>
          <w:iCs/>
          <w:sz w:val="20"/>
          <w:szCs w:val="20"/>
          <w:lang w:eastAsia="de-DE"/>
        </w:rPr>
        <w:t>s</w:t>
      </w:r>
      <w:r w:rsidRPr="000D7B59">
        <w:rPr>
          <w:rFonts w:ascii="Arial" w:hAnsi="Arial" w:cs="Arial"/>
          <w:bCs/>
          <w:iCs/>
          <w:sz w:val="20"/>
          <w:szCs w:val="20"/>
          <w:lang w:eastAsia="de-DE"/>
        </w:rPr>
        <w:t xml:space="preserve">ie und </w:t>
      </w:r>
      <w:r w:rsidR="000D7B59">
        <w:rPr>
          <w:rFonts w:ascii="Arial" w:hAnsi="Arial" w:cs="Arial"/>
          <w:bCs/>
          <w:iCs/>
          <w:sz w:val="20"/>
          <w:szCs w:val="20"/>
          <w:lang w:eastAsia="de-DE"/>
        </w:rPr>
        <w:t>i</w:t>
      </w:r>
      <w:r w:rsidRPr="000D7B59">
        <w:rPr>
          <w:rFonts w:ascii="Arial" w:hAnsi="Arial" w:cs="Arial"/>
          <w:bCs/>
          <w:iCs/>
          <w:sz w:val="20"/>
          <w:szCs w:val="20"/>
          <w:lang w:eastAsia="de-DE"/>
        </w:rPr>
        <w:t xml:space="preserve">hr Team mit zunehmender Digitalisierung gegen den demografischen Wandel steuern. Dabei erhöhe beispielsweise die Möglichkeit zu Remote-Arbeit die Attraktivität der Verwaltung als Arbeitgeber. </w:t>
      </w:r>
    </w:p>
    <w:p w14:paraId="576DA4C8" w14:textId="77777777" w:rsidR="005600B9" w:rsidRPr="000D7B59" w:rsidRDefault="005600B9" w:rsidP="005600B9">
      <w:pPr>
        <w:autoSpaceDE w:val="0"/>
        <w:autoSpaceDN w:val="0"/>
        <w:adjustRightInd w:val="0"/>
        <w:spacing w:line="360" w:lineRule="auto"/>
        <w:jc w:val="both"/>
        <w:rPr>
          <w:rFonts w:ascii="Arial" w:hAnsi="Arial" w:cs="Arial"/>
          <w:b/>
          <w:bCs/>
          <w:iCs/>
          <w:sz w:val="20"/>
          <w:szCs w:val="20"/>
          <w:lang w:val="de-DE" w:eastAsia="de-DE"/>
        </w:rPr>
      </w:pPr>
      <w:r w:rsidRPr="000D7B59">
        <w:rPr>
          <w:rFonts w:ascii="Arial" w:hAnsi="Arial" w:cs="Arial"/>
          <w:b/>
          <w:bCs/>
          <w:iCs/>
          <w:sz w:val="20"/>
          <w:szCs w:val="20"/>
          <w:lang w:val="de-DE" w:eastAsia="de-DE"/>
        </w:rPr>
        <w:t>Den Schwung mitnehmen</w:t>
      </w:r>
    </w:p>
    <w:p w14:paraId="24577855" w14:textId="413E8DFB" w:rsidR="005600B9" w:rsidRPr="005600B9" w:rsidRDefault="005600B9" w:rsidP="005600B9">
      <w:pPr>
        <w:autoSpaceDE w:val="0"/>
        <w:autoSpaceDN w:val="0"/>
        <w:adjustRightInd w:val="0"/>
        <w:spacing w:line="360" w:lineRule="auto"/>
        <w:jc w:val="both"/>
        <w:rPr>
          <w:rFonts w:ascii="Arial" w:hAnsi="Arial" w:cs="Arial"/>
          <w:bCs/>
          <w:iCs/>
          <w:sz w:val="20"/>
          <w:szCs w:val="20"/>
          <w:lang w:val="de-DE" w:eastAsia="de-DE"/>
        </w:rPr>
      </w:pPr>
      <w:r w:rsidRPr="005600B9">
        <w:rPr>
          <w:rFonts w:ascii="Arial" w:hAnsi="Arial" w:cs="Arial"/>
          <w:bCs/>
          <w:iCs/>
          <w:sz w:val="20"/>
          <w:szCs w:val="20"/>
          <w:lang w:val="de-DE" w:eastAsia="de-DE"/>
        </w:rPr>
        <w:t xml:space="preserve">Forschung trifft Praxis, Gegenwart trifft auf Zukunft – so lässt sich der Kongress </w:t>
      </w:r>
      <w:r w:rsidR="0004424F" w:rsidRPr="0004424F">
        <w:rPr>
          <w:rFonts w:ascii="Arial" w:hAnsi="Arial" w:cs="Arial"/>
          <w:bCs/>
          <w:iCs/>
          <w:sz w:val="20"/>
          <w:szCs w:val="20"/>
          <w:lang w:val="de-DE" w:eastAsia="de-DE"/>
        </w:rPr>
        <w:t>„</w:t>
      </w:r>
      <w:r w:rsidRPr="0004424F">
        <w:rPr>
          <w:rFonts w:ascii="Arial" w:hAnsi="Arial" w:cs="Arial"/>
          <w:bCs/>
          <w:iCs/>
          <w:sz w:val="20"/>
          <w:szCs w:val="20"/>
          <w:lang w:val="de-DE" w:eastAsia="de-DE"/>
        </w:rPr>
        <w:t>Innovatives Management</w:t>
      </w:r>
      <w:r w:rsidR="0004424F" w:rsidRPr="0004424F">
        <w:rPr>
          <w:rFonts w:ascii="Arial" w:hAnsi="Arial" w:cs="Arial"/>
          <w:bCs/>
          <w:iCs/>
          <w:sz w:val="20"/>
          <w:szCs w:val="20"/>
          <w:lang w:val="de-DE" w:eastAsia="de-DE"/>
        </w:rPr>
        <w:t>“</w:t>
      </w:r>
      <w:r w:rsidR="006532D2" w:rsidRPr="0004424F">
        <w:rPr>
          <w:rFonts w:ascii="Arial" w:hAnsi="Arial" w:cs="Arial"/>
          <w:bCs/>
          <w:iCs/>
          <w:sz w:val="20"/>
          <w:szCs w:val="20"/>
          <w:lang w:val="de-DE" w:eastAsia="de-DE"/>
        </w:rPr>
        <w:t xml:space="preserve"> 2021</w:t>
      </w:r>
      <w:r w:rsidRPr="0004424F">
        <w:rPr>
          <w:rFonts w:ascii="Arial" w:hAnsi="Arial" w:cs="Arial"/>
          <w:bCs/>
          <w:iCs/>
          <w:sz w:val="20"/>
          <w:szCs w:val="20"/>
          <w:lang w:val="de-DE" w:eastAsia="de-DE"/>
        </w:rPr>
        <w:t xml:space="preserve"> zusammenfassen. Die Krise verdeutlichte trotz aller Einschränkungen die</w:t>
      </w:r>
      <w:r w:rsidRPr="005600B9">
        <w:rPr>
          <w:rFonts w:ascii="Arial" w:hAnsi="Arial" w:cs="Arial"/>
          <w:bCs/>
          <w:iCs/>
          <w:sz w:val="20"/>
          <w:szCs w:val="20"/>
          <w:lang w:val="de-DE" w:eastAsia="de-DE"/>
        </w:rPr>
        <w:t xml:space="preserve"> Resilienz und Flexibilität der öffentlichen Verwaltung. Wenn dieser Schwung in die kommende Zeit für die zahlreichen Digitalisierungsprojekte mitgenommen werden kann, ist es um die Zukunftsfähigkeit der Verwaltung gut bestellt.</w:t>
      </w:r>
    </w:p>
    <w:p w14:paraId="6FF4B6CD" w14:textId="1A15CE83" w:rsidR="00C65F0A" w:rsidRPr="00A35211" w:rsidRDefault="00C65F0A" w:rsidP="00290266">
      <w:pPr>
        <w:autoSpaceDE w:val="0"/>
        <w:autoSpaceDN w:val="0"/>
        <w:adjustRightInd w:val="0"/>
        <w:spacing w:line="360" w:lineRule="auto"/>
        <w:jc w:val="both"/>
        <w:rPr>
          <w:rFonts w:ascii="Arial" w:hAnsi="Arial" w:cs="Arial"/>
          <w:sz w:val="20"/>
          <w:szCs w:val="20"/>
          <w:lang w:val="de-DE" w:eastAsia="de-DE"/>
        </w:rPr>
      </w:pPr>
    </w:p>
    <w:p w14:paraId="35EAEF78" w14:textId="77777777" w:rsidR="00FD2F31" w:rsidRDefault="00FD2F31">
      <w:pPr>
        <w:rPr>
          <w:rFonts w:ascii="Arial" w:eastAsia="Arial Unicode MS" w:hAnsi="Arial" w:cs="Arial"/>
          <w:b/>
          <w:color w:val="000000"/>
          <w:sz w:val="20"/>
          <w:szCs w:val="20"/>
          <w:u w:color="000000"/>
          <w:lang w:val="de-DE"/>
        </w:rPr>
      </w:pPr>
      <w:r>
        <w:rPr>
          <w:rFonts w:ascii="Arial" w:eastAsia="Arial Unicode MS" w:hAnsi="Arial" w:cs="Arial"/>
          <w:b/>
          <w:color w:val="000000"/>
          <w:sz w:val="20"/>
          <w:szCs w:val="20"/>
          <w:u w:color="000000"/>
          <w:lang w:val="de-DE"/>
        </w:rPr>
        <w:br w:type="page"/>
      </w:r>
    </w:p>
    <w:p w14:paraId="144FBD2B" w14:textId="74E5FB69" w:rsidR="00290266" w:rsidRPr="00A35211" w:rsidRDefault="00290266" w:rsidP="00290266">
      <w:pPr>
        <w:spacing w:line="360" w:lineRule="auto"/>
        <w:jc w:val="both"/>
        <w:outlineLvl w:val="0"/>
        <w:rPr>
          <w:rFonts w:ascii="Arial" w:eastAsia="Arial Unicode MS" w:hAnsi="Arial" w:cs="Arial"/>
          <w:b/>
          <w:color w:val="000000"/>
          <w:sz w:val="20"/>
          <w:szCs w:val="20"/>
          <w:u w:color="000000"/>
          <w:lang w:val="de-DE"/>
        </w:rPr>
      </w:pPr>
      <w:r w:rsidRPr="00A35211">
        <w:rPr>
          <w:rFonts w:ascii="Arial" w:eastAsia="Arial Unicode MS" w:hAnsi="Arial" w:cs="Arial"/>
          <w:b/>
          <w:color w:val="000000"/>
          <w:sz w:val="20"/>
          <w:szCs w:val="20"/>
          <w:u w:color="000000"/>
          <w:lang w:val="de-DE"/>
        </w:rPr>
        <w:lastRenderedPageBreak/>
        <w:t>Hintergrundinformation</w:t>
      </w:r>
      <w:r w:rsidR="00C65F0A" w:rsidRPr="00A35211">
        <w:rPr>
          <w:rFonts w:ascii="Arial" w:eastAsia="Arial Unicode MS" w:hAnsi="Arial" w:cs="Arial"/>
          <w:b/>
          <w:color w:val="000000"/>
          <w:sz w:val="20"/>
          <w:szCs w:val="20"/>
          <w:u w:color="000000"/>
          <w:lang w:val="de-DE"/>
        </w:rPr>
        <w:t>en</w:t>
      </w:r>
    </w:p>
    <w:p w14:paraId="23DB6089" w14:textId="4D344893" w:rsidR="00C65F0A" w:rsidRPr="00A35211" w:rsidRDefault="00290266" w:rsidP="00C65F0A">
      <w:pPr>
        <w:autoSpaceDE w:val="0"/>
        <w:autoSpaceDN w:val="0"/>
        <w:adjustRightInd w:val="0"/>
        <w:spacing w:line="360" w:lineRule="auto"/>
        <w:jc w:val="both"/>
        <w:rPr>
          <w:rFonts w:ascii="Arial" w:hAnsi="Arial" w:cs="Arial"/>
          <w:sz w:val="20"/>
          <w:szCs w:val="20"/>
          <w:lang w:val="de-DE" w:eastAsia="de-DE"/>
        </w:rPr>
      </w:pPr>
      <w:r w:rsidRPr="00A35211">
        <w:rPr>
          <w:rFonts w:ascii="Arial" w:hAnsi="Arial" w:cs="Arial"/>
          <w:sz w:val="20"/>
          <w:szCs w:val="20"/>
          <w:lang w:val="de-DE" w:eastAsia="de-DE"/>
        </w:rPr>
        <w:t>Der Kongress „Innovatives Management“ ist eine interdisziplinäre Plattform für den fachlichen Austausch über Verwaltungsthemen. Die Teilnehmer:innen diskutieren aktuelle Trends und Entwicklungen in der öffentlichen Verwaltung. Die Veranstaltung jährt</w:t>
      </w:r>
      <w:r w:rsidR="000D7B59">
        <w:rPr>
          <w:rFonts w:ascii="Arial" w:hAnsi="Arial" w:cs="Arial"/>
          <w:sz w:val="20"/>
          <w:szCs w:val="20"/>
          <w:lang w:val="de-DE" w:eastAsia="de-DE"/>
        </w:rPr>
        <w:t>e</w:t>
      </w:r>
      <w:r w:rsidRPr="00A35211">
        <w:rPr>
          <w:rFonts w:ascii="Arial" w:hAnsi="Arial" w:cs="Arial"/>
          <w:sz w:val="20"/>
          <w:szCs w:val="20"/>
          <w:lang w:val="de-DE" w:eastAsia="de-DE"/>
        </w:rPr>
        <w:t xml:space="preserve"> sich zum 2</w:t>
      </w:r>
      <w:r w:rsidR="004F376F">
        <w:rPr>
          <w:rFonts w:ascii="Arial" w:hAnsi="Arial" w:cs="Arial"/>
          <w:sz w:val="20"/>
          <w:szCs w:val="20"/>
          <w:lang w:val="de-DE" w:eastAsia="de-DE"/>
        </w:rPr>
        <w:t>1</w:t>
      </w:r>
      <w:r w:rsidRPr="00A35211">
        <w:rPr>
          <w:rFonts w:ascii="Arial" w:hAnsi="Arial" w:cs="Arial"/>
          <w:sz w:val="20"/>
          <w:szCs w:val="20"/>
          <w:lang w:val="de-DE" w:eastAsia="de-DE"/>
        </w:rPr>
        <w:t>. Mal. Veranstalter ist die MACH AG.</w:t>
      </w:r>
      <w:r w:rsidR="005A67F6">
        <w:rPr>
          <w:rFonts w:ascii="Arial" w:hAnsi="Arial" w:cs="Arial"/>
          <w:sz w:val="20"/>
          <w:szCs w:val="20"/>
          <w:lang w:val="de-DE" w:eastAsia="de-DE"/>
        </w:rPr>
        <w:t xml:space="preserve"> </w:t>
      </w:r>
      <w:r w:rsidR="000D7B59">
        <w:rPr>
          <w:rFonts w:ascii="Arial" w:hAnsi="Arial" w:cs="Arial"/>
          <w:sz w:val="20"/>
          <w:szCs w:val="20"/>
          <w:lang w:val="de-DE" w:eastAsia="de-DE"/>
        </w:rPr>
        <w:t>Weitere Informationen liefert</w:t>
      </w:r>
      <w:r w:rsidR="00121A1F">
        <w:rPr>
          <w:rFonts w:ascii="Arial" w:hAnsi="Arial" w:cs="Arial"/>
          <w:sz w:val="20"/>
          <w:szCs w:val="20"/>
          <w:lang w:val="de-DE" w:eastAsia="de-DE"/>
        </w:rPr>
        <w:t xml:space="preserve"> die</w:t>
      </w:r>
      <w:r w:rsidR="00C65F0A" w:rsidRPr="00A6190B">
        <w:rPr>
          <w:rFonts w:ascii="Arial" w:hAnsi="Arial" w:cs="Arial"/>
          <w:sz w:val="20"/>
          <w:szCs w:val="20"/>
          <w:lang w:val="de-DE" w:eastAsia="de-DE"/>
        </w:rPr>
        <w:t xml:space="preserve"> Veranstaltungsseite: </w:t>
      </w:r>
      <w:hyperlink r:id="rId7" w:history="1">
        <w:r w:rsidR="00C65F0A" w:rsidRPr="00A6190B">
          <w:rPr>
            <w:rStyle w:val="Hyperlink"/>
            <w:rFonts w:ascii="Arial" w:hAnsi="Arial" w:cs="Arial"/>
            <w:sz w:val="20"/>
            <w:szCs w:val="20"/>
            <w:lang w:val="de-DE" w:eastAsia="de-DE"/>
          </w:rPr>
          <w:t>www.mach.de/ima</w:t>
        </w:r>
      </w:hyperlink>
      <w:r w:rsidR="00C65F0A" w:rsidRPr="00A6190B">
        <w:rPr>
          <w:rFonts w:ascii="Arial" w:hAnsi="Arial" w:cs="Arial"/>
          <w:sz w:val="20"/>
          <w:szCs w:val="20"/>
          <w:lang w:val="de-DE" w:eastAsia="de-DE"/>
        </w:rPr>
        <w:t xml:space="preserve">. </w:t>
      </w:r>
    </w:p>
    <w:p w14:paraId="3213292F" w14:textId="77777777" w:rsidR="00C65F0A" w:rsidRPr="00A35211" w:rsidRDefault="00C65F0A" w:rsidP="00C65F0A">
      <w:pPr>
        <w:autoSpaceDE w:val="0"/>
        <w:autoSpaceDN w:val="0"/>
        <w:adjustRightInd w:val="0"/>
        <w:spacing w:line="360" w:lineRule="auto"/>
        <w:jc w:val="both"/>
        <w:rPr>
          <w:rFonts w:ascii="Arial" w:hAnsi="Arial" w:cs="Arial"/>
          <w:sz w:val="20"/>
          <w:szCs w:val="20"/>
          <w:lang w:val="de-DE" w:eastAsia="de-DE"/>
        </w:rPr>
      </w:pPr>
    </w:p>
    <w:p w14:paraId="241FD082" w14:textId="77777777" w:rsidR="00C65F0A" w:rsidRPr="00A35211" w:rsidRDefault="00C65F0A" w:rsidP="00C65F0A">
      <w:pPr>
        <w:autoSpaceDE w:val="0"/>
        <w:autoSpaceDN w:val="0"/>
        <w:adjustRightInd w:val="0"/>
        <w:spacing w:line="360" w:lineRule="auto"/>
        <w:jc w:val="both"/>
        <w:rPr>
          <w:rFonts w:ascii="Arial" w:hAnsi="Arial" w:cs="Arial"/>
          <w:sz w:val="20"/>
          <w:szCs w:val="20"/>
          <w:lang w:val="de-DE" w:eastAsia="de-DE"/>
        </w:rPr>
      </w:pPr>
      <w:r w:rsidRPr="00A35211">
        <w:rPr>
          <w:rFonts w:ascii="Arial" w:hAnsi="Arial" w:cs="Arial"/>
          <w:sz w:val="20"/>
          <w:szCs w:val="20"/>
          <w:lang w:val="de-DE" w:eastAsia="de-DE"/>
        </w:rPr>
        <w:t>Medienpartner der Veranstaltung sind die Fachmagazine Behörden Spiegel, eGovernment Computing, Innovative Verwaltung und Kommune 21.</w:t>
      </w:r>
    </w:p>
    <w:p w14:paraId="033528DB" w14:textId="77777777" w:rsidR="0090405E" w:rsidRDefault="0090405E" w:rsidP="0090405E">
      <w:pPr>
        <w:autoSpaceDE w:val="0"/>
        <w:autoSpaceDN w:val="0"/>
        <w:adjustRightInd w:val="0"/>
        <w:spacing w:line="360" w:lineRule="auto"/>
        <w:jc w:val="both"/>
        <w:rPr>
          <w:rFonts w:ascii="Arial" w:eastAsia="Arial Unicode MS" w:hAnsi="Arial" w:cs="Arial"/>
          <w:b/>
          <w:color w:val="000000"/>
          <w:sz w:val="16"/>
          <w:u w:color="000000"/>
          <w:lang w:val="de-DE"/>
        </w:rPr>
      </w:pPr>
    </w:p>
    <w:p w14:paraId="225E8609" w14:textId="4F83F756" w:rsidR="00B704AF" w:rsidRPr="00EF3D8B" w:rsidRDefault="00B704AF" w:rsidP="00B704AF">
      <w:pPr>
        <w:spacing w:line="360" w:lineRule="auto"/>
        <w:jc w:val="both"/>
        <w:outlineLvl w:val="0"/>
        <w:rPr>
          <w:rFonts w:ascii="Arial" w:hAnsi="Arial" w:cs="Arial"/>
          <w:sz w:val="20"/>
          <w:szCs w:val="20"/>
          <w:lang w:val="de-DE" w:eastAsia="de-DE"/>
        </w:rPr>
      </w:pPr>
      <w:r w:rsidRPr="00826B45">
        <w:rPr>
          <w:rFonts w:ascii="Arial" w:eastAsia="Arial Unicode MS" w:hAnsi="Arial" w:cs="Arial"/>
          <w:b/>
          <w:color w:val="000000"/>
          <w:sz w:val="16"/>
          <w:u w:color="000000"/>
          <w:lang w:val="de-DE"/>
        </w:rPr>
        <w:t>Hinweis für die Redaktionen:</w:t>
      </w:r>
    </w:p>
    <w:p w14:paraId="1F48C949" w14:textId="77777777" w:rsidR="00B704AF" w:rsidRPr="00826B45" w:rsidRDefault="00B704AF" w:rsidP="00B704AF">
      <w:pPr>
        <w:spacing w:line="360" w:lineRule="auto"/>
        <w:jc w:val="both"/>
        <w:outlineLvl w:val="0"/>
        <w:rPr>
          <w:rStyle w:val="Hyperlink"/>
          <w:rFonts w:ascii="Arial" w:eastAsia="Arial Unicode MS" w:hAnsi="Arial" w:cs="Arial"/>
          <w:sz w:val="16"/>
          <w:u w:color="000000"/>
          <w:lang w:val="de-DE"/>
        </w:rPr>
      </w:pPr>
      <w:r w:rsidRPr="00826B45">
        <w:rPr>
          <w:rFonts w:ascii="Arial" w:eastAsia="Arial Unicode MS" w:hAnsi="Arial" w:cs="Arial"/>
          <w:color w:val="000000"/>
          <w:sz w:val="16"/>
          <w:u w:color="000000"/>
          <w:lang w:val="de-DE"/>
        </w:rPr>
        <w:t xml:space="preserve">Diese und weitere Presseinformationen sowie Pressefotos zum Herunterladen finden Sie in unserem Newsroom unter </w:t>
      </w:r>
      <w:bookmarkStart w:id="0" w:name="_Hlk488928226"/>
      <w:r w:rsidRPr="00826B45">
        <w:fldChar w:fldCharType="begin"/>
      </w:r>
      <w:r w:rsidRPr="00826B45">
        <w:rPr>
          <w:rFonts w:ascii="Arial" w:hAnsi="Arial" w:cs="Arial"/>
          <w:lang w:val="de-DE"/>
        </w:rPr>
        <w:instrText xml:space="preserve"> HYPERLINK "https://www.mach.de/newsroom" </w:instrText>
      </w:r>
      <w:r w:rsidRPr="00826B45">
        <w:fldChar w:fldCharType="separate"/>
      </w:r>
      <w:r w:rsidRPr="00826B45">
        <w:rPr>
          <w:rStyle w:val="Hyperlink"/>
          <w:rFonts w:ascii="Arial" w:eastAsia="Arial Unicode MS" w:hAnsi="Arial" w:cs="Arial"/>
          <w:sz w:val="16"/>
          <w:u w:color="000000"/>
          <w:lang w:val="de-DE"/>
        </w:rPr>
        <w:t>https://www.mach.de/newsroom</w:t>
      </w:r>
      <w:r w:rsidRPr="00826B45">
        <w:rPr>
          <w:rStyle w:val="Hyperlink"/>
          <w:rFonts w:ascii="Arial" w:eastAsia="Arial Unicode MS" w:hAnsi="Arial" w:cs="Arial"/>
          <w:sz w:val="16"/>
          <w:u w:color="000000"/>
          <w:lang w:val="de-DE"/>
        </w:rPr>
        <w:fldChar w:fldCharType="end"/>
      </w:r>
      <w:bookmarkEnd w:id="0"/>
    </w:p>
    <w:p w14:paraId="465EA9F8" w14:textId="77777777" w:rsidR="00B704AF" w:rsidRPr="00826B45" w:rsidRDefault="00B704AF" w:rsidP="00B704AF">
      <w:pPr>
        <w:spacing w:line="360" w:lineRule="auto"/>
        <w:outlineLvl w:val="0"/>
        <w:rPr>
          <w:rFonts w:ascii="Arial" w:eastAsia="Arial Unicode MS" w:hAnsi="Arial" w:cs="Arial"/>
          <w:color w:val="000000"/>
          <w:sz w:val="16"/>
          <w:u w:color="000000"/>
          <w:lang w:val="de-DE"/>
        </w:rPr>
      </w:pPr>
    </w:p>
    <w:p w14:paraId="38AB6EA1" w14:textId="77777777" w:rsidR="00B704AF" w:rsidRPr="00826B45" w:rsidRDefault="00B704AF" w:rsidP="00B704AF">
      <w:pPr>
        <w:spacing w:line="360" w:lineRule="auto"/>
        <w:jc w:val="both"/>
        <w:outlineLvl w:val="0"/>
        <w:rPr>
          <w:rFonts w:ascii="Arial" w:eastAsia="Arial Unicode MS" w:hAnsi="Arial" w:cs="Arial"/>
          <w:b/>
          <w:color w:val="000000"/>
          <w:sz w:val="16"/>
          <w:u w:color="000000"/>
          <w:lang w:val="de-DE"/>
        </w:rPr>
      </w:pPr>
      <w:r w:rsidRPr="00826B45">
        <w:rPr>
          <w:rFonts w:ascii="Arial" w:eastAsia="Arial Unicode MS" w:hAnsi="Arial" w:cs="Arial"/>
          <w:b/>
          <w:color w:val="000000"/>
          <w:sz w:val="16"/>
          <w:u w:color="000000"/>
          <w:lang w:val="de-DE"/>
        </w:rPr>
        <w:t>Über die MACH AG:</w:t>
      </w:r>
    </w:p>
    <w:p w14:paraId="637B5D7C" w14:textId="77777777" w:rsidR="00281018" w:rsidRPr="00281018" w:rsidRDefault="00281018" w:rsidP="00281018">
      <w:pPr>
        <w:spacing w:line="360" w:lineRule="auto"/>
        <w:outlineLvl w:val="0"/>
        <w:rPr>
          <w:rFonts w:ascii="Arial" w:eastAsia="Arial Unicode MS" w:hAnsi="Arial" w:cs="Arial"/>
          <w:color w:val="000000"/>
          <w:sz w:val="16"/>
          <w:lang w:val="de-DE"/>
        </w:rPr>
      </w:pPr>
      <w:r w:rsidRPr="00281018">
        <w:rPr>
          <w:rFonts w:ascii="Arial" w:eastAsia="Arial Unicode MS" w:hAnsi="Arial" w:cs="Arial"/>
          <w:color w:val="000000"/>
          <w:sz w:val="16"/>
          <w:lang w:val="de-DE"/>
        </w:rPr>
        <w:t xml:space="preserve">Digitalisierung von Papier-Akten, mehr Transparenz im Finanzhaushalt oder moderne Personalprozesse – die MACH AG unterstützt seit 1985 öffentliche Verwaltungen bei Digitalisierungsvorhaben. Das Unternehmen zählt ca. 400 Angestellte an sechs Standorten. Wir leben den Anspruch, digital zu denken und menschlich zu handeln. Mit Expertise und eigener Software stärken wir nachhaltig unsere Kunden – und damit Deutschland. Mehr als 100.000 Nutzer:innen in Bundes- und Landesbehörden, Kommunen, Kirchenverwaltungen, Lehr- und Forschungseinrichtungen sowie Nicht-Regierungsorganisationen vertrauen heute auf unsere Lösungen. Dabei profitieren die Einrichtungen von unserem ganzheitlichen Ansatz. Denn Software, Beratung und Betrieb kommen bei MACH aus einer Hand. </w:t>
      </w:r>
    </w:p>
    <w:p w14:paraId="131AD338" w14:textId="0EBE4753" w:rsidR="00B704AF" w:rsidRPr="00826B45" w:rsidRDefault="00281018" w:rsidP="00281018">
      <w:pPr>
        <w:spacing w:line="360" w:lineRule="auto"/>
        <w:outlineLvl w:val="0"/>
        <w:rPr>
          <w:rFonts w:ascii="Arial" w:eastAsia="Arial Unicode MS" w:hAnsi="Arial" w:cs="Arial"/>
          <w:color w:val="000000"/>
          <w:sz w:val="16"/>
          <w:lang w:val="de-DE"/>
        </w:rPr>
      </w:pPr>
      <w:r w:rsidRPr="00281018">
        <w:rPr>
          <w:rFonts w:ascii="Arial" w:eastAsia="Arial Unicode MS" w:hAnsi="Arial" w:cs="Arial"/>
          <w:color w:val="000000"/>
          <w:sz w:val="16"/>
          <w:lang w:val="de-DE"/>
        </w:rPr>
        <w:t>So macht Verwaltung Zukunft.</w:t>
      </w:r>
    </w:p>
    <w:p w14:paraId="0725CFAF" w14:textId="77777777" w:rsidR="00B704AF" w:rsidRPr="00826B45" w:rsidRDefault="00B704AF" w:rsidP="00B704AF">
      <w:pPr>
        <w:spacing w:line="360" w:lineRule="auto"/>
        <w:outlineLvl w:val="0"/>
        <w:rPr>
          <w:rFonts w:ascii="Arial" w:eastAsia="Arial Unicode MS" w:hAnsi="Arial" w:cs="Arial"/>
          <w:color w:val="000000"/>
          <w:sz w:val="16"/>
          <w:u w:color="000000"/>
          <w:lang w:val="de-DE"/>
        </w:rPr>
      </w:pPr>
    </w:p>
    <w:p w14:paraId="509D12DD" w14:textId="77777777" w:rsidR="00B704AF" w:rsidRPr="00826B45" w:rsidRDefault="00B704AF" w:rsidP="00B704AF">
      <w:pPr>
        <w:spacing w:after="40" w:line="360" w:lineRule="auto"/>
        <w:outlineLvl w:val="0"/>
        <w:rPr>
          <w:rFonts w:ascii="Arial" w:eastAsia="Arial Unicode MS" w:hAnsi="Arial" w:cs="Arial"/>
          <w:color w:val="000000"/>
          <w:sz w:val="16"/>
          <w:u w:color="000000"/>
          <w:lang w:val="de-DE"/>
        </w:rPr>
      </w:pPr>
      <w:r w:rsidRPr="00826B45">
        <w:rPr>
          <w:rFonts w:ascii="Arial" w:eastAsia="Arial Unicode MS" w:hAnsi="Arial" w:cs="Arial"/>
          <w:b/>
          <w:color w:val="000000"/>
          <w:sz w:val="16"/>
          <w:u w:color="000000"/>
          <w:lang w:val="de-DE"/>
        </w:rPr>
        <w:t>Pressekontakt:</w:t>
      </w:r>
    </w:p>
    <w:tbl>
      <w:tblPr>
        <w:tblStyle w:val="Tabellenraster"/>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704AF" w:rsidRPr="00826B45" w14:paraId="2EDA3863" w14:textId="77777777" w:rsidTr="000024CE">
        <w:tc>
          <w:tcPr>
            <w:tcW w:w="4531" w:type="dxa"/>
          </w:tcPr>
          <w:p w14:paraId="34E97B28" w14:textId="77777777" w:rsidR="00B704AF" w:rsidRPr="00826B45" w:rsidRDefault="00B704AF" w:rsidP="000024CE">
            <w:pPr>
              <w:spacing w:line="360" w:lineRule="auto"/>
              <w:ind w:right="-77"/>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MACH AG</w:t>
            </w:r>
          </w:p>
          <w:p w14:paraId="7C268352" w14:textId="77777777" w:rsidR="00B704AF" w:rsidRPr="00826B45" w:rsidRDefault="00B704AF" w:rsidP="000024CE">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Sandra Obendorf </w:t>
            </w:r>
          </w:p>
          <w:p w14:paraId="6C88E02A" w14:textId="77777777" w:rsidR="00B704AF" w:rsidRPr="00826B45" w:rsidRDefault="00B704AF" w:rsidP="000024CE">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Wielandstraße 14</w:t>
            </w:r>
          </w:p>
          <w:p w14:paraId="5A0CA35E" w14:textId="77777777" w:rsidR="00B704AF" w:rsidRPr="00826B45" w:rsidRDefault="00B704AF" w:rsidP="000024CE">
            <w:pPr>
              <w:spacing w:line="360" w:lineRule="auto"/>
              <w:ind w:left="2410" w:right="-77" w:hanging="2410"/>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23558 Lübeck</w:t>
            </w:r>
          </w:p>
        </w:tc>
        <w:tc>
          <w:tcPr>
            <w:tcW w:w="4531" w:type="dxa"/>
          </w:tcPr>
          <w:p w14:paraId="31E42D95" w14:textId="77777777" w:rsidR="00B704AF" w:rsidRPr="00826B45" w:rsidRDefault="00B704AF" w:rsidP="000024CE">
            <w:pPr>
              <w:tabs>
                <w:tab w:val="left" w:pos="851"/>
                <w:tab w:val="left" w:pos="2410"/>
                <w:tab w:val="left" w:pos="2552"/>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Tel.: </w:t>
            </w:r>
            <w:r w:rsidRPr="00826B45">
              <w:rPr>
                <w:rFonts w:ascii="Arial" w:eastAsia="Arial Unicode MS" w:hAnsi="Arial" w:cs="Arial"/>
                <w:color w:val="000000"/>
                <w:sz w:val="16"/>
                <w:u w:color="000000"/>
                <w:lang w:val="de-DE"/>
              </w:rPr>
              <w:tab/>
              <w:t>0451 - 70 64 70</w:t>
            </w:r>
          </w:p>
          <w:p w14:paraId="19B57E34" w14:textId="77777777" w:rsidR="00B704AF" w:rsidRPr="00826B45" w:rsidRDefault="00B704AF" w:rsidP="000024CE">
            <w:pPr>
              <w:tabs>
                <w:tab w:val="left" w:pos="851"/>
              </w:tabs>
              <w:spacing w:line="360" w:lineRule="auto"/>
              <w:outlineLvl w:val="0"/>
              <w:rPr>
                <w:rFonts w:ascii="Arial" w:eastAsia="Arial Unicode MS" w:hAnsi="Arial" w:cs="Arial"/>
                <w:color w:val="000000"/>
                <w:sz w:val="20"/>
                <w:u w:color="000000"/>
                <w:lang w:val="de-DE"/>
              </w:rPr>
            </w:pPr>
            <w:r w:rsidRPr="00826B45">
              <w:rPr>
                <w:rFonts w:ascii="Arial" w:eastAsia="Arial Unicode MS" w:hAnsi="Arial" w:cs="Arial"/>
                <w:color w:val="000000"/>
                <w:sz w:val="16"/>
                <w:u w:color="000000"/>
                <w:lang w:val="de-DE"/>
              </w:rPr>
              <w:t xml:space="preserve">E-Mail: </w:t>
            </w:r>
            <w:r w:rsidRPr="00826B45">
              <w:rPr>
                <w:rFonts w:ascii="Arial" w:eastAsia="Arial Unicode MS" w:hAnsi="Arial" w:cs="Arial"/>
                <w:color w:val="000000"/>
                <w:sz w:val="16"/>
                <w:u w:color="000000"/>
                <w:lang w:val="de-DE"/>
              </w:rPr>
              <w:tab/>
            </w:r>
            <w:r w:rsidRPr="00826B45">
              <w:rPr>
                <w:rFonts w:ascii="Arial" w:eastAsia="Arial Unicode MS" w:hAnsi="Arial" w:cs="Arial"/>
                <w:color w:val="0000FF"/>
                <w:sz w:val="16"/>
                <w:u w:val="single" w:color="0000FF"/>
                <w:lang w:val="de-DE"/>
              </w:rPr>
              <w:t>presse@mach.de</w:t>
            </w:r>
          </w:p>
          <w:p w14:paraId="62B758E5" w14:textId="77777777" w:rsidR="00B704AF" w:rsidRPr="00826B45" w:rsidRDefault="00B704AF" w:rsidP="000024CE">
            <w:pPr>
              <w:tabs>
                <w:tab w:val="left" w:pos="851"/>
                <w:tab w:val="center" w:pos="4536"/>
                <w:tab w:val="right" w:pos="7629"/>
              </w:tabs>
              <w:spacing w:line="360" w:lineRule="auto"/>
              <w:outlineLvl w:val="0"/>
              <w:rPr>
                <w:rFonts w:ascii="Arial" w:eastAsia="Arial Unicode MS" w:hAnsi="Arial" w:cs="Arial"/>
                <w:color w:val="000000"/>
                <w:sz w:val="16"/>
                <w:u w:color="000000"/>
                <w:lang w:val="de-DE"/>
              </w:rPr>
            </w:pPr>
            <w:r w:rsidRPr="00826B45">
              <w:rPr>
                <w:rFonts w:ascii="Arial" w:eastAsia="Arial Unicode MS" w:hAnsi="Arial" w:cs="Arial"/>
                <w:color w:val="000000"/>
                <w:sz w:val="16"/>
                <w:u w:color="000000"/>
                <w:lang w:val="de-DE"/>
              </w:rPr>
              <w:t xml:space="preserve">Internet: </w:t>
            </w:r>
            <w:r w:rsidRPr="00826B45">
              <w:rPr>
                <w:rFonts w:ascii="Arial" w:eastAsia="Arial Unicode MS" w:hAnsi="Arial" w:cs="Arial"/>
                <w:color w:val="000000"/>
                <w:sz w:val="16"/>
                <w:u w:color="000000"/>
                <w:lang w:val="de-DE"/>
              </w:rPr>
              <w:tab/>
            </w:r>
            <w:hyperlink r:id="rId8" w:history="1">
              <w:r w:rsidRPr="00826B45">
                <w:rPr>
                  <w:rFonts w:ascii="Arial" w:eastAsia="Arial Unicode MS" w:hAnsi="Arial" w:cs="Arial"/>
                  <w:color w:val="0000FF"/>
                  <w:sz w:val="16"/>
                  <w:u w:val="single" w:color="0000FF"/>
                  <w:lang w:val="de-DE"/>
                </w:rPr>
                <w:t>www.mach.de</w:t>
              </w:r>
            </w:hyperlink>
          </w:p>
        </w:tc>
      </w:tr>
    </w:tbl>
    <w:p w14:paraId="6B85060C" w14:textId="77777777" w:rsidR="00CC6AC7" w:rsidRPr="00F80A78" w:rsidRDefault="00CC6AC7" w:rsidP="00C71577">
      <w:pPr>
        <w:spacing w:after="80" w:line="288" w:lineRule="auto"/>
        <w:jc w:val="both"/>
        <w:rPr>
          <w:rFonts w:eastAsia="Arial Unicode MS"/>
          <w:color w:val="000000"/>
          <w:sz w:val="20"/>
          <w:u w:color="000000"/>
          <w:lang w:val="de-DE"/>
        </w:rPr>
      </w:pPr>
    </w:p>
    <w:sectPr w:rsidR="00CC6AC7" w:rsidRPr="00F80A78" w:rsidSect="00B704AF">
      <w:headerReference w:type="default" r:id="rId9"/>
      <w:footerReference w:type="default" r:id="rId10"/>
      <w:type w:val="continuous"/>
      <w:pgSz w:w="11900" w:h="16840"/>
      <w:pgMar w:top="2835" w:right="1410" w:bottom="1843" w:left="1418" w:header="426"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23A2D" w14:textId="77777777" w:rsidR="00D008D5" w:rsidRDefault="00D008D5" w:rsidP="00F53CCD">
      <w:r>
        <w:separator/>
      </w:r>
    </w:p>
  </w:endnote>
  <w:endnote w:type="continuationSeparator" w:id="0">
    <w:p w14:paraId="045F5B4D" w14:textId="77777777" w:rsidR="00D008D5" w:rsidRDefault="00D008D5" w:rsidP="00F5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Kepler Std">
    <w:panose1 w:val="0204060306070A060204"/>
    <w:charset w:val="00"/>
    <w:family w:val="roman"/>
    <w:notTrueType/>
    <w:pitch w:val="variable"/>
    <w:sig w:usb0="800000AF" w:usb1="5000607B"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1F75" w14:textId="77777777" w:rsidR="003F7295" w:rsidRDefault="00734D58" w:rsidP="00211D44">
    <w:pPr>
      <w:rPr>
        <w:rFonts w:ascii="Arial" w:hAnsi="Arial" w:cs="Arial"/>
        <w:sz w:val="20"/>
        <w:lang w:val="de-DE"/>
      </w:rPr>
    </w:pPr>
    <w:r>
      <w:rPr>
        <w:noProof/>
        <w:lang w:val="de-DE" w:eastAsia="de-DE"/>
      </w:rPr>
      <mc:AlternateContent>
        <mc:Choice Requires="wps">
          <w:drawing>
            <wp:anchor distT="4294967292" distB="4294967292" distL="114300" distR="114300" simplePos="0" relativeHeight="251658752" behindDoc="0" locked="0" layoutInCell="1" allowOverlap="1" wp14:anchorId="03E1DE6F" wp14:editId="0B1EF356">
              <wp:simplePos x="0" y="0"/>
              <wp:positionH relativeFrom="column">
                <wp:posOffset>-551815</wp:posOffset>
              </wp:positionH>
              <wp:positionV relativeFrom="paragraph">
                <wp:posOffset>62229</wp:posOffset>
              </wp:positionV>
              <wp:extent cx="6840220" cy="0"/>
              <wp:effectExtent l="0" t="19050" r="17780" b="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line">
                        <a:avLst/>
                      </a:prstGeom>
                      <a:noFill/>
                      <a:ln w="31750">
                        <a:solidFill>
                          <a:srgbClr val="C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88ED93" id="Line 4" o:spid="_x0000_s1026" style="position:absolute;z-index:251658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3.45pt,4.9pt" to="495.1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" strokecolor="#c00000" strokeweight="2.5pt">
              <v:shadow color="#868686"/>
            </v:line>
          </w:pict>
        </mc:Fallback>
      </mc:AlternateContent>
    </w:r>
  </w:p>
  <w:p w14:paraId="29BEA33F" w14:textId="2551E6DC" w:rsidR="003F7295" w:rsidRPr="00211D44" w:rsidRDefault="003F7295" w:rsidP="007B62B1">
    <w:pPr>
      <w:jc w:val="center"/>
      <w:rPr>
        <w:rFonts w:ascii="Arial" w:hAnsi="Arial" w:cs="Arial"/>
        <w:sz w:val="20"/>
        <w:lang w:val="de-DE"/>
      </w:rPr>
    </w:pPr>
    <w:r w:rsidRPr="00211D44">
      <w:rPr>
        <w:rFonts w:ascii="Arial" w:hAnsi="Arial" w:cs="Arial"/>
        <w:sz w:val="20"/>
        <w:lang w:val="de-DE"/>
      </w:rPr>
      <w:t xml:space="preserve">Seite </w:t>
    </w:r>
    <w:r w:rsidR="00094339" w:rsidRPr="00211D44">
      <w:rPr>
        <w:rFonts w:ascii="Arial" w:hAnsi="Arial" w:cs="Arial"/>
        <w:sz w:val="20"/>
        <w:lang w:val="de-DE"/>
      </w:rPr>
      <w:fldChar w:fldCharType="begin"/>
    </w:r>
    <w:r w:rsidRPr="00211D44">
      <w:rPr>
        <w:rFonts w:ascii="Arial" w:hAnsi="Arial" w:cs="Arial"/>
        <w:sz w:val="20"/>
        <w:lang w:val="de-DE"/>
      </w:rPr>
      <w:instrText xml:space="preserve"> PAGE </w:instrText>
    </w:r>
    <w:r w:rsidR="00094339" w:rsidRPr="00211D44">
      <w:rPr>
        <w:rFonts w:ascii="Arial" w:hAnsi="Arial" w:cs="Arial"/>
        <w:sz w:val="20"/>
        <w:lang w:val="de-DE"/>
      </w:rPr>
      <w:fldChar w:fldCharType="separate"/>
    </w:r>
    <w:r w:rsidR="00704957">
      <w:rPr>
        <w:rFonts w:ascii="Arial" w:hAnsi="Arial" w:cs="Arial"/>
        <w:noProof/>
        <w:sz w:val="20"/>
        <w:lang w:val="de-DE"/>
      </w:rPr>
      <w:t>1</w:t>
    </w:r>
    <w:r w:rsidR="00094339" w:rsidRPr="00211D44">
      <w:rPr>
        <w:rFonts w:ascii="Arial" w:hAnsi="Arial" w:cs="Arial"/>
        <w:sz w:val="20"/>
        <w:lang w:val="de-DE"/>
      </w:rPr>
      <w:fldChar w:fldCharType="end"/>
    </w:r>
    <w:r w:rsidRPr="00211D44">
      <w:rPr>
        <w:rFonts w:ascii="Arial" w:hAnsi="Arial" w:cs="Arial"/>
        <w:sz w:val="20"/>
        <w:lang w:val="de-DE"/>
      </w:rPr>
      <w:t xml:space="preserve"> von </w:t>
    </w:r>
    <w:r w:rsidR="00094339" w:rsidRPr="00211D44">
      <w:rPr>
        <w:rFonts w:ascii="Arial" w:hAnsi="Arial" w:cs="Arial"/>
        <w:sz w:val="20"/>
        <w:lang w:val="de-DE"/>
      </w:rPr>
      <w:fldChar w:fldCharType="begin"/>
    </w:r>
    <w:r w:rsidRPr="00211D44">
      <w:rPr>
        <w:rFonts w:ascii="Arial" w:hAnsi="Arial" w:cs="Arial"/>
        <w:sz w:val="20"/>
        <w:lang w:val="de-DE"/>
      </w:rPr>
      <w:instrText xml:space="preserve"> NUMPAGES  </w:instrText>
    </w:r>
    <w:r w:rsidR="00094339" w:rsidRPr="00211D44">
      <w:rPr>
        <w:rFonts w:ascii="Arial" w:hAnsi="Arial" w:cs="Arial"/>
        <w:sz w:val="20"/>
        <w:lang w:val="de-DE"/>
      </w:rPr>
      <w:fldChar w:fldCharType="separate"/>
    </w:r>
    <w:r w:rsidR="00704957">
      <w:rPr>
        <w:rFonts w:ascii="Arial" w:hAnsi="Arial" w:cs="Arial"/>
        <w:noProof/>
        <w:sz w:val="20"/>
        <w:lang w:val="de-DE"/>
      </w:rPr>
      <w:t>1</w:t>
    </w:r>
    <w:r w:rsidR="00094339" w:rsidRPr="00211D44">
      <w:rPr>
        <w:rFonts w:ascii="Arial" w:hAnsi="Arial" w:cs="Arial"/>
        <w:sz w:val="20"/>
        <w:lang w:val="de-DE"/>
      </w:rPr>
      <w:fldChar w:fldCharType="end"/>
    </w:r>
  </w:p>
  <w:p w14:paraId="11897644" w14:textId="77777777" w:rsidR="003F7295" w:rsidRDefault="003F729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9374F" w14:textId="77777777" w:rsidR="00D008D5" w:rsidRDefault="00D008D5" w:rsidP="00F53CCD">
      <w:r>
        <w:separator/>
      </w:r>
    </w:p>
  </w:footnote>
  <w:footnote w:type="continuationSeparator" w:id="0">
    <w:p w14:paraId="60420376" w14:textId="77777777" w:rsidR="00D008D5" w:rsidRDefault="00D008D5" w:rsidP="00F53CCD">
      <w:r>
        <w:continuationSeparator/>
      </w:r>
    </w:p>
  </w:footnote>
  <w:footnote w:id="1">
    <w:p w14:paraId="16BC1874" w14:textId="1A60A935" w:rsidR="00707CAA" w:rsidRPr="00707CAA" w:rsidRDefault="00707CAA">
      <w:pPr>
        <w:pStyle w:val="Funotentext"/>
        <w:rPr>
          <w:rFonts w:ascii="Arial" w:hAnsi="Arial" w:cs="Arial"/>
          <w:lang w:val="de-DE"/>
        </w:rPr>
      </w:pPr>
      <w:r w:rsidRPr="00707CAA">
        <w:rPr>
          <w:rStyle w:val="Funotenzeichen"/>
          <w:rFonts w:ascii="Arial" w:hAnsi="Arial" w:cs="Arial"/>
          <w:sz w:val="18"/>
          <w:szCs w:val="18"/>
        </w:rPr>
        <w:footnoteRef/>
      </w:r>
      <w:r w:rsidRPr="00707CAA">
        <w:rPr>
          <w:rFonts w:ascii="Arial" w:hAnsi="Arial" w:cs="Arial"/>
          <w:sz w:val="18"/>
          <w:szCs w:val="18"/>
          <w:lang w:val="de-DE"/>
        </w:rPr>
        <w:t xml:space="preserve"> Alle Teilnehmer:innen, die sich in den media docks trafen, waren geimpft, offiziell getestet oder genesen und trugen in den Innenräumen einen Mund-Nasen-Schutz, den sie lediglich am Platz und beim Essen absetzten.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B728" w14:textId="77777777" w:rsidR="003F7295" w:rsidRDefault="008B68A3">
    <w:pPr>
      <w:rPr>
        <w:sz w:val="20"/>
        <w:lang w:val="de-DE" w:eastAsia="de-DE"/>
      </w:rPr>
    </w:pPr>
    <w:r>
      <w:rPr>
        <w:noProof/>
        <w:lang w:val="de-DE" w:eastAsia="de-DE"/>
      </w:rPr>
      <w:drawing>
        <wp:anchor distT="0" distB="0" distL="114300" distR="114300" simplePos="0" relativeHeight="251654655" behindDoc="0" locked="0" layoutInCell="1" allowOverlap="1" wp14:anchorId="46E82536" wp14:editId="52E85618">
          <wp:simplePos x="0" y="0"/>
          <wp:positionH relativeFrom="margin">
            <wp:posOffset>-529285</wp:posOffset>
          </wp:positionH>
          <wp:positionV relativeFrom="paragraph">
            <wp:posOffset>43815</wp:posOffset>
          </wp:positionV>
          <wp:extent cx="6804828" cy="1183702"/>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804828" cy="1183702"/>
                  </a:xfrm>
                  <a:prstGeom prst="rect">
                    <a:avLst/>
                  </a:prstGeom>
                </pic:spPr>
              </pic:pic>
            </a:graphicData>
          </a:graphic>
          <wp14:sizeRelH relativeFrom="page">
            <wp14:pctWidth>0</wp14:pctWidth>
          </wp14:sizeRelH>
          <wp14:sizeRelV relativeFrom="page">
            <wp14:pctHeight>0</wp14:pctHeight>
          </wp14:sizeRelV>
        </wp:anchor>
      </w:drawing>
    </w:r>
    <w:r w:rsidR="00734D58">
      <w:rPr>
        <w:noProof/>
        <w:lang w:val="de-DE" w:eastAsia="de-DE"/>
      </w:rPr>
      <mc:AlternateContent>
        <mc:Choice Requires="wps">
          <w:drawing>
            <wp:anchor distT="4294967292" distB="4294967292" distL="114300" distR="114300" simplePos="0" relativeHeight="251655680" behindDoc="1" locked="0" layoutInCell="1" allowOverlap="1" wp14:anchorId="363BA984" wp14:editId="29E2FBC8">
              <wp:simplePos x="0" y="0"/>
              <wp:positionH relativeFrom="page">
                <wp:posOffset>-522605</wp:posOffset>
              </wp:positionH>
              <wp:positionV relativeFrom="page">
                <wp:posOffset>-27941</wp:posOffset>
              </wp:positionV>
              <wp:extent cx="6838950" cy="0"/>
              <wp:effectExtent l="0" t="19050" r="0" b="0"/>
              <wp:wrapNone/>
              <wp:docPr id="9"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0" cy="0"/>
                      </a:xfrm>
                      <a:prstGeom prst="line">
                        <a:avLst/>
                      </a:prstGeom>
                      <a:noFill/>
                      <a:ln w="31750">
                        <a:solidFill>
                          <a:srgbClr val="C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2D0127" id="Line 1" o:spid="_x0000_s1026" style="position:absolute;z-index:-251660800;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from="-41.15pt,-2.2pt" to="497.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" strokecolor="#c0000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C1EEB"/>
    <w:multiLevelType w:val="hybridMultilevel"/>
    <w:tmpl w:val="BF6AFD1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A9F0550"/>
    <w:multiLevelType w:val="hybridMultilevel"/>
    <w:tmpl w:val="7B12DD44"/>
    <w:lvl w:ilvl="0" w:tplc="B2B20252">
      <w:numFmt w:val="bullet"/>
      <w:lvlText w:val="•"/>
      <w:lvlJc w:val="left"/>
      <w:pPr>
        <w:ind w:left="1080" w:hanging="72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ED91D2C"/>
    <w:multiLevelType w:val="hybridMultilevel"/>
    <w:tmpl w:val="8DA6BD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3DE3428"/>
    <w:multiLevelType w:val="hybridMultilevel"/>
    <w:tmpl w:val="262601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CDC5181"/>
    <w:multiLevelType w:val="hybridMultilevel"/>
    <w:tmpl w:val="204416C4"/>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15:restartNumberingAfterBreak="0">
    <w:nsid w:val="7E525B75"/>
    <w:multiLevelType w:val="hybridMultilevel"/>
    <w:tmpl w:val="C12066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120"/>
  <w:drawingGridVerticalSpacing w:val="0"/>
  <w:displayHorizontalDrawingGridEvery w:val="0"/>
  <w:displayVerticalDrawingGridEvery w:val="0"/>
  <w:doNotShadeFormData/>
  <w:noPunctuationKerning/>
  <w:characterSpacingControl w:val="doNotCompress"/>
  <w:noLineBreaksAfter w:lang="ja-JP" w:val="([{«‘“⦅〈《「『【〔〖〘〝︵︷︹︻︽︿﹁﹃﹇﹙﹛﹝｢"/>
  <w:noLineBreaksBefore w:lang="ja-JP" w:val=")]}’”〉〕"/>
  <w:doNotValidateAgainstSchema/>
  <w:doNotDemarcateInvalidXml/>
  <w:hdrShapeDefaults>
    <o:shapedefaults v:ext="edit" spidmax="6963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14D"/>
    <w:rsid w:val="000045A1"/>
    <w:rsid w:val="00006215"/>
    <w:rsid w:val="00011C85"/>
    <w:rsid w:val="0001570A"/>
    <w:rsid w:val="00025753"/>
    <w:rsid w:val="0004424F"/>
    <w:rsid w:val="000457D4"/>
    <w:rsid w:val="00052F7F"/>
    <w:rsid w:val="00055E8A"/>
    <w:rsid w:val="00063507"/>
    <w:rsid w:val="000754E4"/>
    <w:rsid w:val="00075A97"/>
    <w:rsid w:val="00091F1B"/>
    <w:rsid w:val="00094339"/>
    <w:rsid w:val="00094AF8"/>
    <w:rsid w:val="00097E3D"/>
    <w:rsid w:val="000A1557"/>
    <w:rsid w:val="000A1E75"/>
    <w:rsid w:val="000A2009"/>
    <w:rsid w:val="000A2EB4"/>
    <w:rsid w:val="000B02DB"/>
    <w:rsid w:val="000B365E"/>
    <w:rsid w:val="000C0153"/>
    <w:rsid w:val="000C32A0"/>
    <w:rsid w:val="000D1557"/>
    <w:rsid w:val="000D273F"/>
    <w:rsid w:val="000D7B59"/>
    <w:rsid w:val="000E1BC1"/>
    <w:rsid w:val="000E7399"/>
    <w:rsid w:val="000F1B01"/>
    <w:rsid w:val="000F368A"/>
    <w:rsid w:val="000F3D16"/>
    <w:rsid w:val="000F6538"/>
    <w:rsid w:val="000F66AA"/>
    <w:rsid w:val="00102B04"/>
    <w:rsid w:val="00103EEE"/>
    <w:rsid w:val="00110BCF"/>
    <w:rsid w:val="001119B7"/>
    <w:rsid w:val="00115C9A"/>
    <w:rsid w:val="00121A1F"/>
    <w:rsid w:val="00126B9E"/>
    <w:rsid w:val="00131504"/>
    <w:rsid w:val="00132528"/>
    <w:rsid w:val="00132D30"/>
    <w:rsid w:val="001334E2"/>
    <w:rsid w:val="0014701D"/>
    <w:rsid w:val="0016621D"/>
    <w:rsid w:val="00166463"/>
    <w:rsid w:val="001709BF"/>
    <w:rsid w:val="00181281"/>
    <w:rsid w:val="00181D61"/>
    <w:rsid w:val="00186990"/>
    <w:rsid w:val="001870DF"/>
    <w:rsid w:val="0018758F"/>
    <w:rsid w:val="0019229C"/>
    <w:rsid w:val="001933FF"/>
    <w:rsid w:val="00197C9D"/>
    <w:rsid w:val="00197D47"/>
    <w:rsid w:val="001A0281"/>
    <w:rsid w:val="001A0487"/>
    <w:rsid w:val="001A2D33"/>
    <w:rsid w:val="001A30FD"/>
    <w:rsid w:val="001A6C70"/>
    <w:rsid w:val="001B3318"/>
    <w:rsid w:val="001C23A3"/>
    <w:rsid w:val="001C3756"/>
    <w:rsid w:val="001D0DAC"/>
    <w:rsid w:val="001E3F54"/>
    <w:rsid w:val="001E544D"/>
    <w:rsid w:val="001E6A39"/>
    <w:rsid w:val="001E6C6E"/>
    <w:rsid w:val="001F1521"/>
    <w:rsid w:val="00202944"/>
    <w:rsid w:val="00203264"/>
    <w:rsid w:val="00203F23"/>
    <w:rsid w:val="00211D44"/>
    <w:rsid w:val="00212CC9"/>
    <w:rsid w:val="002178D2"/>
    <w:rsid w:val="00222B62"/>
    <w:rsid w:val="00225693"/>
    <w:rsid w:val="00227204"/>
    <w:rsid w:val="00227F43"/>
    <w:rsid w:val="002310E6"/>
    <w:rsid w:val="00232CBE"/>
    <w:rsid w:val="00237F13"/>
    <w:rsid w:val="00245380"/>
    <w:rsid w:val="00246ECB"/>
    <w:rsid w:val="00256733"/>
    <w:rsid w:val="00260CC9"/>
    <w:rsid w:val="0026615E"/>
    <w:rsid w:val="002666A1"/>
    <w:rsid w:val="002675E5"/>
    <w:rsid w:val="00267D11"/>
    <w:rsid w:val="00270454"/>
    <w:rsid w:val="00270842"/>
    <w:rsid w:val="0027586C"/>
    <w:rsid w:val="002776CE"/>
    <w:rsid w:val="00277CB2"/>
    <w:rsid w:val="00281018"/>
    <w:rsid w:val="00282623"/>
    <w:rsid w:val="00286A21"/>
    <w:rsid w:val="00290266"/>
    <w:rsid w:val="0029096A"/>
    <w:rsid w:val="00294DEB"/>
    <w:rsid w:val="00295E17"/>
    <w:rsid w:val="002A021E"/>
    <w:rsid w:val="002A07D6"/>
    <w:rsid w:val="002A0C5D"/>
    <w:rsid w:val="002A2BB4"/>
    <w:rsid w:val="002A3244"/>
    <w:rsid w:val="002A65B4"/>
    <w:rsid w:val="002B1898"/>
    <w:rsid w:val="002B5DAC"/>
    <w:rsid w:val="002B5E2A"/>
    <w:rsid w:val="002B6F33"/>
    <w:rsid w:val="002B7922"/>
    <w:rsid w:val="002C1CF7"/>
    <w:rsid w:val="002C2962"/>
    <w:rsid w:val="002C30FC"/>
    <w:rsid w:val="002C5859"/>
    <w:rsid w:val="002D1613"/>
    <w:rsid w:val="002E2E32"/>
    <w:rsid w:val="002E7340"/>
    <w:rsid w:val="002E7E56"/>
    <w:rsid w:val="00306FEA"/>
    <w:rsid w:val="003110EA"/>
    <w:rsid w:val="00313F0F"/>
    <w:rsid w:val="00314836"/>
    <w:rsid w:val="00316934"/>
    <w:rsid w:val="003221A6"/>
    <w:rsid w:val="0032249B"/>
    <w:rsid w:val="00322965"/>
    <w:rsid w:val="00323B82"/>
    <w:rsid w:val="00340706"/>
    <w:rsid w:val="00343BAB"/>
    <w:rsid w:val="0034679E"/>
    <w:rsid w:val="003512EC"/>
    <w:rsid w:val="00353366"/>
    <w:rsid w:val="0035659C"/>
    <w:rsid w:val="00361075"/>
    <w:rsid w:val="00361128"/>
    <w:rsid w:val="003619E1"/>
    <w:rsid w:val="00385AB1"/>
    <w:rsid w:val="003906AE"/>
    <w:rsid w:val="003946B3"/>
    <w:rsid w:val="003A17B6"/>
    <w:rsid w:val="003A27C3"/>
    <w:rsid w:val="003A69FB"/>
    <w:rsid w:val="003B1E4D"/>
    <w:rsid w:val="003B2FBC"/>
    <w:rsid w:val="003C07EF"/>
    <w:rsid w:val="003C32ED"/>
    <w:rsid w:val="003D2ABD"/>
    <w:rsid w:val="003E3100"/>
    <w:rsid w:val="003E55A4"/>
    <w:rsid w:val="003E7C5A"/>
    <w:rsid w:val="003F2884"/>
    <w:rsid w:val="003F4880"/>
    <w:rsid w:val="003F7295"/>
    <w:rsid w:val="003F7B35"/>
    <w:rsid w:val="00400F88"/>
    <w:rsid w:val="0040237C"/>
    <w:rsid w:val="004029EB"/>
    <w:rsid w:val="00403CB4"/>
    <w:rsid w:val="00404CEA"/>
    <w:rsid w:val="00411228"/>
    <w:rsid w:val="00414BDA"/>
    <w:rsid w:val="00414F54"/>
    <w:rsid w:val="0041799E"/>
    <w:rsid w:val="0042454D"/>
    <w:rsid w:val="00430C8E"/>
    <w:rsid w:val="004339FF"/>
    <w:rsid w:val="0044021A"/>
    <w:rsid w:val="0044648B"/>
    <w:rsid w:val="004528CE"/>
    <w:rsid w:val="004537E9"/>
    <w:rsid w:val="00453D08"/>
    <w:rsid w:val="00455F67"/>
    <w:rsid w:val="00462ED9"/>
    <w:rsid w:val="004647F2"/>
    <w:rsid w:val="00466409"/>
    <w:rsid w:val="00470C08"/>
    <w:rsid w:val="00470DB4"/>
    <w:rsid w:val="00473B39"/>
    <w:rsid w:val="004775A4"/>
    <w:rsid w:val="00482610"/>
    <w:rsid w:val="004868D1"/>
    <w:rsid w:val="004930EF"/>
    <w:rsid w:val="004933A1"/>
    <w:rsid w:val="004974C9"/>
    <w:rsid w:val="004A0792"/>
    <w:rsid w:val="004A22C3"/>
    <w:rsid w:val="004A3389"/>
    <w:rsid w:val="004A5B56"/>
    <w:rsid w:val="004B0B8B"/>
    <w:rsid w:val="004B1692"/>
    <w:rsid w:val="004B33A3"/>
    <w:rsid w:val="004B3936"/>
    <w:rsid w:val="004B4883"/>
    <w:rsid w:val="004B56EE"/>
    <w:rsid w:val="004B7036"/>
    <w:rsid w:val="004B72AD"/>
    <w:rsid w:val="004B77B7"/>
    <w:rsid w:val="004C114D"/>
    <w:rsid w:val="004C1E4C"/>
    <w:rsid w:val="004D03E3"/>
    <w:rsid w:val="004E1ED2"/>
    <w:rsid w:val="004E589B"/>
    <w:rsid w:val="004F010C"/>
    <w:rsid w:val="004F1001"/>
    <w:rsid w:val="004F20E0"/>
    <w:rsid w:val="004F376F"/>
    <w:rsid w:val="004F4AAE"/>
    <w:rsid w:val="004F66FA"/>
    <w:rsid w:val="00501F89"/>
    <w:rsid w:val="00505DF7"/>
    <w:rsid w:val="005073CB"/>
    <w:rsid w:val="005104F5"/>
    <w:rsid w:val="00510A05"/>
    <w:rsid w:val="00512FE8"/>
    <w:rsid w:val="005164AA"/>
    <w:rsid w:val="00517DB1"/>
    <w:rsid w:val="00520248"/>
    <w:rsid w:val="00521AD2"/>
    <w:rsid w:val="00530D1A"/>
    <w:rsid w:val="0053146A"/>
    <w:rsid w:val="00532185"/>
    <w:rsid w:val="00532774"/>
    <w:rsid w:val="00534327"/>
    <w:rsid w:val="0053492B"/>
    <w:rsid w:val="00537A60"/>
    <w:rsid w:val="00537AFC"/>
    <w:rsid w:val="005439A2"/>
    <w:rsid w:val="00546A92"/>
    <w:rsid w:val="00555026"/>
    <w:rsid w:val="005600B9"/>
    <w:rsid w:val="00560A3D"/>
    <w:rsid w:val="00560F8D"/>
    <w:rsid w:val="00561543"/>
    <w:rsid w:val="0056188E"/>
    <w:rsid w:val="00563DBC"/>
    <w:rsid w:val="005644D1"/>
    <w:rsid w:val="00564564"/>
    <w:rsid w:val="00573067"/>
    <w:rsid w:val="00575E8C"/>
    <w:rsid w:val="005764E4"/>
    <w:rsid w:val="00590E63"/>
    <w:rsid w:val="00596263"/>
    <w:rsid w:val="005A475B"/>
    <w:rsid w:val="005A67F6"/>
    <w:rsid w:val="005B2F8A"/>
    <w:rsid w:val="005B39D4"/>
    <w:rsid w:val="005C3982"/>
    <w:rsid w:val="005C7B8C"/>
    <w:rsid w:val="005D385B"/>
    <w:rsid w:val="005D444E"/>
    <w:rsid w:val="005E308A"/>
    <w:rsid w:val="005F532D"/>
    <w:rsid w:val="00602EBE"/>
    <w:rsid w:val="0060670C"/>
    <w:rsid w:val="00611022"/>
    <w:rsid w:val="00611942"/>
    <w:rsid w:val="00616471"/>
    <w:rsid w:val="00623C60"/>
    <w:rsid w:val="00625DB6"/>
    <w:rsid w:val="00634338"/>
    <w:rsid w:val="00641923"/>
    <w:rsid w:val="00642613"/>
    <w:rsid w:val="00644551"/>
    <w:rsid w:val="00646517"/>
    <w:rsid w:val="00651BAF"/>
    <w:rsid w:val="00651C79"/>
    <w:rsid w:val="00652D31"/>
    <w:rsid w:val="006532D2"/>
    <w:rsid w:val="00654823"/>
    <w:rsid w:val="00654D66"/>
    <w:rsid w:val="006554A0"/>
    <w:rsid w:val="00657259"/>
    <w:rsid w:val="00661D86"/>
    <w:rsid w:val="00666250"/>
    <w:rsid w:val="00666997"/>
    <w:rsid w:val="006737FA"/>
    <w:rsid w:val="00677537"/>
    <w:rsid w:val="00680AD9"/>
    <w:rsid w:val="00681DEE"/>
    <w:rsid w:val="00683CE2"/>
    <w:rsid w:val="00685570"/>
    <w:rsid w:val="00687F50"/>
    <w:rsid w:val="00697831"/>
    <w:rsid w:val="006A0FCE"/>
    <w:rsid w:val="006B4AB9"/>
    <w:rsid w:val="006C5FAE"/>
    <w:rsid w:val="006D1515"/>
    <w:rsid w:val="006D5589"/>
    <w:rsid w:val="006E0BBC"/>
    <w:rsid w:val="006E1CF0"/>
    <w:rsid w:val="006E44A6"/>
    <w:rsid w:val="006F192F"/>
    <w:rsid w:val="006F4339"/>
    <w:rsid w:val="007010BF"/>
    <w:rsid w:val="00701493"/>
    <w:rsid w:val="00702E9E"/>
    <w:rsid w:val="00704957"/>
    <w:rsid w:val="00707CAA"/>
    <w:rsid w:val="00710320"/>
    <w:rsid w:val="00716B15"/>
    <w:rsid w:val="00717ADE"/>
    <w:rsid w:val="00720FCC"/>
    <w:rsid w:val="00727CC2"/>
    <w:rsid w:val="00734D58"/>
    <w:rsid w:val="00744298"/>
    <w:rsid w:val="00747A93"/>
    <w:rsid w:val="00747E1A"/>
    <w:rsid w:val="00750637"/>
    <w:rsid w:val="00750ABA"/>
    <w:rsid w:val="00751CC9"/>
    <w:rsid w:val="00755D31"/>
    <w:rsid w:val="00755D46"/>
    <w:rsid w:val="00766862"/>
    <w:rsid w:val="00772358"/>
    <w:rsid w:val="00773AF3"/>
    <w:rsid w:val="00775C19"/>
    <w:rsid w:val="007769EB"/>
    <w:rsid w:val="007871D5"/>
    <w:rsid w:val="007906F3"/>
    <w:rsid w:val="007912FC"/>
    <w:rsid w:val="007933AB"/>
    <w:rsid w:val="007938AE"/>
    <w:rsid w:val="007943E6"/>
    <w:rsid w:val="007953FF"/>
    <w:rsid w:val="007A38A6"/>
    <w:rsid w:val="007A5977"/>
    <w:rsid w:val="007A5D7B"/>
    <w:rsid w:val="007B62B1"/>
    <w:rsid w:val="007B7EFE"/>
    <w:rsid w:val="007C0052"/>
    <w:rsid w:val="007C71F6"/>
    <w:rsid w:val="007D7E1D"/>
    <w:rsid w:val="007F0965"/>
    <w:rsid w:val="007F0BDD"/>
    <w:rsid w:val="007F12D0"/>
    <w:rsid w:val="007F274E"/>
    <w:rsid w:val="007F41BF"/>
    <w:rsid w:val="007F4E3F"/>
    <w:rsid w:val="00813EFF"/>
    <w:rsid w:val="0081544E"/>
    <w:rsid w:val="00820270"/>
    <w:rsid w:val="0082107D"/>
    <w:rsid w:val="00821556"/>
    <w:rsid w:val="00830506"/>
    <w:rsid w:val="00832099"/>
    <w:rsid w:val="0084541A"/>
    <w:rsid w:val="0084683F"/>
    <w:rsid w:val="0085022F"/>
    <w:rsid w:val="008575D0"/>
    <w:rsid w:val="00862B58"/>
    <w:rsid w:val="008725D4"/>
    <w:rsid w:val="00877DE8"/>
    <w:rsid w:val="008913D9"/>
    <w:rsid w:val="00893873"/>
    <w:rsid w:val="00893C26"/>
    <w:rsid w:val="008961C1"/>
    <w:rsid w:val="00896910"/>
    <w:rsid w:val="00897A2A"/>
    <w:rsid w:val="008A36A1"/>
    <w:rsid w:val="008A5933"/>
    <w:rsid w:val="008B0F55"/>
    <w:rsid w:val="008B39F8"/>
    <w:rsid w:val="008B3FB0"/>
    <w:rsid w:val="008B68A3"/>
    <w:rsid w:val="008C0236"/>
    <w:rsid w:val="008C0E87"/>
    <w:rsid w:val="008C2536"/>
    <w:rsid w:val="008D2CB2"/>
    <w:rsid w:val="008D4373"/>
    <w:rsid w:val="008D5DCA"/>
    <w:rsid w:val="008D75FF"/>
    <w:rsid w:val="008E0AC8"/>
    <w:rsid w:val="008E3A89"/>
    <w:rsid w:val="008E4D29"/>
    <w:rsid w:val="008E5ECF"/>
    <w:rsid w:val="008E6F8C"/>
    <w:rsid w:val="008F01E7"/>
    <w:rsid w:val="008F70FD"/>
    <w:rsid w:val="00901A88"/>
    <w:rsid w:val="00901F2F"/>
    <w:rsid w:val="0090405E"/>
    <w:rsid w:val="009067FB"/>
    <w:rsid w:val="00910C06"/>
    <w:rsid w:val="00911D48"/>
    <w:rsid w:val="00915DB7"/>
    <w:rsid w:val="00921C6D"/>
    <w:rsid w:val="00923480"/>
    <w:rsid w:val="00924467"/>
    <w:rsid w:val="00932C6C"/>
    <w:rsid w:val="00933D3E"/>
    <w:rsid w:val="009364A1"/>
    <w:rsid w:val="0093798C"/>
    <w:rsid w:val="009409A2"/>
    <w:rsid w:val="00940C71"/>
    <w:rsid w:val="0094573D"/>
    <w:rsid w:val="0094651B"/>
    <w:rsid w:val="00951195"/>
    <w:rsid w:val="009534E8"/>
    <w:rsid w:val="00960893"/>
    <w:rsid w:val="00975743"/>
    <w:rsid w:val="00976348"/>
    <w:rsid w:val="00976B09"/>
    <w:rsid w:val="00987FDD"/>
    <w:rsid w:val="009A0294"/>
    <w:rsid w:val="009B0C38"/>
    <w:rsid w:val="009B11F7"/>
    <w:rsid w:val="009B13A0"/>
    <w:rsid w:val="009B3D48"/>
    <w:rsid w:val="009B428B"/>
    <w:rsid w:val="009C5326"/>
    <w:rsid w:val="009D04F2"/>
    <w:rsid w:val="009D19A5"/>
    <w:rsid w:val="009D1B0D"/>
    <w:rsid w:val="009D4A45"/>
    <w:rsid w:val="009D5A75"/>
    <w:rsid w:val="009E0113"/>
    <w:rsid w:val="009E2E25"/>
    <w:rsid w:val="009F03A8"/>
    <w:rsid w:val="009F0EB9"/>
    <w:rsid w:val="009F1D2D"/>
    <w:rsid w:val="00A0521D"/>
    <w:rsid w:val="00A06F35"/>
    <w:rsid w:val="00A1400F"/>
    <w:rsid w:val="00A17A81"/>
    <w:rsid w:val="00A205EC"/>
    <w:rsid w:val="00A26D64"/>
    <w:rsid w:val="00A35211"/>
    <w:rsid w:val="00A3696B"/>
    <w:rsid w:val="00A43FF3"/>
    <w:rsid w:val="00A50DD8"/>
    <w:rsid w:val="00A526A2"/>
    <w:rsid w:val="00A6190B"/>
    <w:rsid w:val="00A61E8A"/>
    <w:rsid w:val="00A66D59"/>
    <w:rsid w:val="00A70BF2"/>
    <w:rsid w:val="00A7402D"/>
    <w:rsid w:val="00A74D90"/>
    <w:rsid w:val="00A813C6"/>
    <w:rsid w:val="00A81BF9"/>
    <w:rsid w:val="00A9271E"/>
    <w:rsid w:val="00A929D9"/>
    <w:rsid w:val="00A92B7B"/>
    <w:rsid w:val="00A94A60"/>
    <w:rsid w:val="00AA4651"/>
    <w:rsid w:val="00AA49AC"/>
    <w:rsid w:val="00AA6496"/>
    <w:rsid w:val="00AB2B7F"/>
    <w:rsid w:val="00AB5E72"/>
    <w:rsid w:val="00AD1818"/>
    <w:rsid w:val="00AD4DF9"/>
    <w:rsid w:val="00AE292A"/>
    <w:rsid w:val="00AE3642"/>
    <w:rsid w:val="00AE4A40"/>
    <w:rsid w:val="00AE5D18"/>
    <w:rsid w:val="00AE71C4"/>
    <w:rsid w:val="00AF4F61"/>
    <w:rsid w:val="00AF5084"/>
    <w:rsid w:val="00B01B65"/>
    <w:rsid w:val="00B0378D"/>
    <w:rsid w:val="00B118B4"/>
    <w:rsid w:val="00B16C5D"/>
    <w:rsid w:val="00B174BE"/>
    <w:rsid w:val="00B235CE"/>
    <w:rsid w:val="00B24DF7"/>
    <w:rsid w:val="00B3291B"/>
    <w:rsid w:val="00B35570"/>
    <w:rsid w:val="00B36A5C"/>
    <w:rsid w:val="00B37CB5"/>
    <w:rsid w:val="00B4152B"/>
    <w:rsid w:val="00B41618"/>
    <w:rsid w:val="00B45A3A"/>
    <w:rsid w:val="00B50D51"/>
    <w:rsid w:val="00B53448"/>
    <w:rsid w:val="00B53C30"/>
    <w:rsid w:val="00B565E9"/>
    <w:rsid w:val="00B566CA"/>
    <w:rsid w:val="00B57AF3"/>
    <w:rsid w:val="00B60A70"/>
    <w:rsid w:val="00B6487D"/>
    <w:rsid w:val="00B67719"/>
    <w:rsid w:val="00B704AF"/>
    <w:rsid w:val="00B80028"/>
    <w:rsid w:val="00B803FC"/>
    <w:rsid w:val="00B8552E"/>
    <w:rsid w:val="00B86D19"/>
    <w:rsid w:val="00B9332E"/>
    <w:rsid w:val="00B93FEB"/>
    <w:rsid w:val="00BA6616"/>
    <w:rsid w:val="00BA6A69"/>
    <w:rsid w:val="00BB19D5"/>
    <w:rsid w:val="00BB1EC3"/>
    <w:rsid w:val="00BB618B"/>
    <w:rsid w:val="00BB7292"/>
    <w:rsid w:val="00BC028B"/>
    <w:rsid w:val="00BC1F03"/>
    <w:rsid w:val="00BC26FD"/>
    <w:rsid w:val="00BD1EE5"/>
    <w:rsid w:val="00BD378C"/>
    <w:rsid w:val="00BD7401"/>
    <w:rsid w:val="00BE2308"/>
    <w:rsid w:val="00BE32BC"/>
    <w:rsid w:val="00BF14DA"/>
    <w:rsid w:val="00BF1FA4"/>
    <w:rsid w:val="00BF22C9"/>
    <w:rsid w:val="00BF48B9"/>
    <w:rsid w:val="00C028C2"/>
    <w:rsid w:val="00C05ACE"/>
    <w:rsid w:val="00C05CE4"/>
    <w:rsid w:val="00C12470"/>
    <w:rsid w:val="00C23BF7"/>
    <w:rsid w:val="00C334BA"/>
    <w:rsid w:val="00C41B6F"/>
    <w:rsid w:val="00C452ED"/>
    <w:rsid w:val="00C50490"/>
    <w:rsid w:val="00C520AF"/>
    <w:rsid w:val="00C5408C"/>
    <w:rsid w:val="00C552A7"/>
    <w:rsid w:val="00C614BE"/>
    <w:rsid w:val="00C63448"/>
    <w:rsid w:val="00C63B10"/>
    <w:rsid w:val="00C65F0A"/>
    <w:rsid w:val="00C66559"/>
    <w:rsid w:val="00C6788A"/>
    <w:rsid w:val="00C71577"/>
    <w:rsid w:val="00C773AF"/>
    <w:rsid w:val="00C80341"/>
    <w:rsid w:val="00C82F71"/>
    <w:rsid w:val="00C85BAA"/>
    <w:rsid w:val="00C85D51"/>
    <w:rsid w:val="00C92044"/>
    <w:rsid w:val="00C9216C"/>
    <w:rsid w:val="00C96324"/>
    <w:rsid w:val="00C96FF4"/>
    <w:rsid w:val="00CA02C3"/>
    <w:rsid w:val="00CA5552"/>
    <w:rsid w:val="00CA557C"/>
    <w:rsid w:val="00CA7E96"/>
    <w:rsid w:val="00CB625B"/>
    <w:rsid w:val="00CC2D8D"/>
    <w:rsid w:val="00CC6AC7"/>
    <w:rsid w:val="00CC7BCB"/>
    <w:rsid w:val="00CE334A"/>
    <w:rsid w:val="00CF11F7"/>
    <w:rsid w:val="00CF235F"/>
    <w:rsid w:val="00CF4210"/>
    <w:rsid w:val="00CF6C81"/>
    <w:rsid w:val="00D008D5"/>
    <w:rsid w:val="00D02077"/>
    <w:rsid w:val="00D06FD2"/>
    <w:rsid w:val="00D1379F"/>
    <w:rsid w:val="00D16FE3"/>
    <w:rsid w:val="00D2109B"/>
    <w:rsid w:val="00D21BD6"/>
    <w:rsid w:val="00D32E65"/>
    <w:rsid w:val="00D34FA9"/>
    <w:rsid w:val="00D36280"/>
    <w:rsid w:val="00D37BF3"/>
    <w:rsid w:val="00D4423E"/>
    <w:rsid w:val="00D45D93"/>
    <w:rsid w:val="00D47BC8"/>
    <w:rsid w:val="00D50240"/>
    <w:rsid w:val="00D50279"/>
    <w:rsid w:val="00D5336A"/>
    <w:rsid w:val="00D5464B"/>
    <w:rsid w:val="00D60435"/>
    <w:rsid w:val="00D652C6"/>
    <w:rsid w:val="00D7388A"/>
    <w:rsid w:val="00D744CD"/>
    <w:rsid w:val="00D811C5"/>
    <w:rsid w:val="00D8464D"/>
    <w:rsid w:val="00D8567A"/>
    <w:rsid w:val="00D87E1D"/>
    <w:rsid w:val="00D92B6C"/>
    <w:rsid w:val="00D979F1"/>
    <w:rsid w:val="00DA141C"/>
    <w:rsid w:val="00DA3E59"/>
    <w:rsid w:val="00DA56A1"/>
    <w:rsid w:val="00DA6D24"/>
    <w:rsid w:val="00DA6E0A"/>
    <w:rsid w:val="00DA7517"/>
    <w:rsid w:val="00DB1CE1"/>
    <w:rsid w:val="00DB3279"/>
    <w:rsid w:val="00DB3767"/>
    <w:rsid w:val="00DB5010"/>
    <w:rsid w:val="00DB650B"/>
    <w:rsid w:val="00DB6BFA"/>
    <w:rsid w:val="00DC27CC"/>
    <w:rsid w:val="00DC6708"/>
    <w:rsid w:val="00DC776F"/>
    <w:rsid w:val="00DC7B9F"/>
    <w:rsid w:val="00DD2991"/>
    <w:rsid w:val="00DD29B5"/>
    <w:rsid w:val="00DD3F6D"/>
    <w:rsid w:val="00DD7114"/>
    <w:rsid w:val="00DD7574"/>
    <w:rsid w:val="00DE1C69"/>
    <w:rsid w:val="00DE7769"/>
    <w:rsid w:val="00DF1172"/>
    <w:rsid w:val="00E04A92"/>
    <w:rsid w:val="00E06A77"/>
    <w:rsid w:val="00E1015D"/>
    <w:rsid w:val="00E11541"/>
    <w:rsid w:val="00E1471C"/>
    <w:rsid w:val="00E16E6A"/>
    <w:rsid w:val="00E175AA"/>
    <w:rsid w:val="00E226EF"/>
    <w:rsid w:val="00E24D50"/>
    <w:rsid w:val="00E30FAF"/>
    <w:rsid w:val="00E3252F"/>
    <w:rsid w:val="00E339CD"/>
    <w:rsid w:val="00E33CBC"/>
    <w:rsid w:val="00E36D6F"/>
    <w:rsid w:val="00E4109F"/>
    <w:rsid w:val="00E44FE9"/>
    <w:rsid w:val="00E4584E"/>
    <w:rsid w:val="00E50733"/>
    <w:rsid w:val="00E51057"/>
    <w:rsid w:val="00E6027B"/>
    <w:rsid w:val="00E60449"/>
    <w:rsid w:val="00E61724"/>
    <w:rsid w:val="00E70B77"/>
    <w:rsid w:val="00E77216"/>
    <w:rsid w:val="00E77C1A"/>
    <w:rsid w:val="00E85D90"/>
    <w:rsid w:val="00E8776A"/>
    <w:rsid w:val="00E91705"/>
    <w:rsid w:val="00E959ED"/>
    <w:rsid w:val="00E9701F"/>
    <w:rsid w:val="00EA29E5"/>
    <w:rsid w:val="00EA55CF"/>
    <w:rsid w:val="00EA5A8D"/>
    <w:rsid w:val="00EB0CDA"/>
    <w:rsid w:val="00EB21D7"/>
    <w:rsid w:val="00EC5420"/>
    <w:rsid w:val="00ED774A"/>
    <w:rsid w:val="00EE0C96"/>
    <w:rsid w:val="00EE3B3F"/>
    <w:rsid w:val="00EE4CE7"/>
    <w:rsid w:val="00EE4F31"/>
    <w:rsid w:val="00EE57F5"/>
    <w:rsid w:val="00EE5870"/>
    <w:rsid w:val="00EE6373"/>
    <w:rsid w:val="00EF4AC3"/>
    <w:rsid w:val="00EF5E62"/>
    <w:rsid w:val="00F060A4"/>
    <w:rsid w:val="00F0716D"/>
    <w:rsid w:val="00F16CA8"/>
    <w:rsid w:val="00F26771"/>
    <w:rsid w:val="00F30190"/>
    <w:rsid w:val="00F328F5"/>
    <w:rsid w:val="00F36F29"/>
    <w:rsid w:val="00F42942"/>
    <w:rsid w:val="00F43C50"/>
    <w:rsid w:val="00F43E04"/>
    <w:rsid w:val="00F47763"/>
    <w:rsid w:val="00F53CCD"/>
    <w:rsid w:val="00F53DD3"/>
    <w:rsid w:val="00F55BD9"/>
    <w:rsid w:val="00F63823"/>
    <w:rsid w:val="00F641DE"/>
    <w:rsid w:val="00F64729"/>
    <w:rsid w:val="00F65D79"/>
    <w:rsid w:val="00F80A78"/>
    <w:rsid w:val="00F839A4"/>
    <w:rsid w:val="00F83A86"/>
    <w:rsid w:val="00F9517D"/>
    <w:rsid w:val="00F97122"/>
    <w:rsid w:val="00F9743A"/>
    <w:rsid w:val="00FA08FD"/>
    <w:rsid w:val="00FA09BC"/>
    <w:rsid w:val="00FA6094"/>
    <w:rsid w:val="00FA6B46"/>
    <w:rsid w:val="00FB16DA"/>
    <w:rsid w:val="00FB1A59"/>
    <w:rsid w:val="00FB2EFF"/>
    <w:rsid w:val="00FB6ED5"/>
    <w:rsid w:val="00FC58B7"/>
    <w:rsid w:val="00FD0BA7"/>
    <w:rsid w:val="00FD1318"/>
    <w:rsid w:val="00FD224E"/>
    <w:rsid w:val="00FD2F31"/>
    <w:rsid w:val="00FE3E13"/>
    <w:rsid w:val="00FE4382"/>
    <w:rsid w:val="00FE47CA"/>
    <w:rsid w:val="00FF0D5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9633"/>
    <o:shapelayout v:ext="edit">
      <o:idmap v:ext="edit" data="1"/>
    </o:shapelayout>
  </w:shapeDefaults>
  <w:decimalSymbol w:val=","/>
  <w:listSeparator w:val=";"/>
  <w14:docId w14:val="22ECDC30"/>
  <w15:docId w15:val="{FC040177-FD36-4650-AC3D-A1E1A62E9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235F"/>
    <w:rPr>
      <w:sz w:val="24"/>
      <w:szCs w:val="24"/>
      <w:lang w:val="en-US" w:eastAsia="en-US"/>
    </w:rPr>
  </w:style>
  <w:style w:type="paragraph" w:styleId="berschrift1">
    <w:name w:val="heading 1"/>
    <w:basedOn w:val="Standard"/>
    <w:next w:val="Standard"/>
    <w:link w:val="berschrift1Zchn"/>
    <w:uiPriority w:val="99"/>
    <w:qFormat/>
    <w:locked/>
    <w:rsid w:val="004C114D"/>
    <w:pPr>
      <w:keepNext/>
      <w:outlineLvl w:val="0"/>
    </w:pPr>
    <w:rPr>
      <w:rFonts w:ascii="Arial Black" w:hAnsi="Arial Black"/>
      <w:i/>
      <w:color w:val="FFFFFF"/>
      <w:spacing w:val="16"/>
      <w:sz w:val="51"/>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4C114D"/>
    <w:rPr>
      <w:rFonts w:ascii="Arial Black" w:hAnsi="Arial Black" w:cs="Times New Roman"/>
      <w:i/>
      <w:color w:val="FFFFFF"/>
      <w:spacing w:val="16"/>
      <w:sz w:val="51"/>
    </w:rPr>
  </w:style>
  <w:style w:type="paragraph" w:styleId="Kopfzeile">
    <w:name w:val="header"/>
    <w:basedOn w:val="Standard"/>
    <w:link w:val="KopfzeileZchn"/>
    <w:uiPriority w:val="99"/>
    <w:locked/>
    <w:rsid w:val="004C114D"/>
    <w:pPr>
      <w:tabs>
        <w:tab w:val="center" w:pos="4536"/>
        <w:tab w:val="right" w:pos="9072"/>
      </w:tabs>
    </w:pPr>
  </w:style>
  <w:style w:type="character" w:customStyle="1" w:styleId="KopfzeileZchn">
    <w:name w:val="Kopfzeile Zchn"/>
    <w:basedOn w:val="Absatz-Standardschriftart"/>
    <w:link w:val="Kopfzeile"/>
    <w:uiPriority w:val="99"/>
    <w:locked/>
    <w:rsid w:val="004C114D"/>
    <w:rPr>
      <w:rFonts w:cs="Times New Roman"/>
      <w:sz w:val="24"/>
      <w:szCs w:val="24"/>
      <w:lang w:val="en-US" w:eastAsia="en-US"/>
    </w:rPr>
  </w:style>
  <w:style w:type="paragraph" w:styleId="Fuzeile">
    <w:name w:val="footer"/>
    <w:basedOn w:val="Standard"/>
    <w:link w:val="FuzeileZchn"/>
    <w:uiPriority w:val="99"/>
    <w:locked/>
    <w:rsid w:val="004C114D"/>
    <w:pPr>
      <w:tabs>
        <w:tab w:val="center" w:pos="4536"/>
        <w:tab w:val="right" w:pos="9072"/>
      </w:tabs>
    </w:pPr>
  </w:style>
  <w:style w:type="character" w:customStyle="1" w:styleId="FuzeileZchn">
    <w:name w:val="Fußzeile Zchn"/>
    <w:basedOn w:val="Absatz-Standardschriftart"/>
    <w:link w:val="Fuzeile"/>
    <w:uiPriority w:val="99"/>
    <w:locked/>
    <w:rsid w:val="004C114D"/>
    <w:rPr>
      <w:rFonts w:cs="Times New Roman"/>
      <w:sz w:val="24"/>
      <w:szCs w:val="24"/>
      <w:lang w:val="en-US" w:eastAsia="en-US"/>
    </w:rPr>
  </w:style>
  <w:style w:type="character" w:styleId="Kommentarzeichen">
    <w:name w:val="annotation reference"/>
    <w:basedOn w:val="Absatz-Standardschriftart"/>
    <w:uiPriority w:val="99"/>
    <w:locked/>
    <w:rsid w:val="004C114D"/>
    <w:rPr>
      <w:rFonts w:cs="Times New Roman"/>
      <w:sz w:val="16"/>
      <w:szCs w:val="16"/>
    </w:rPr>
  </w:style>
  <w:style w:type="paragraph" w:styleId="Kommentartext">
    <w:name w:val="annotation text"/>
    <w:basedOn w:val="Standard"/>
    <w:link w:val="KommentartextZchn"/>
    <w:uiPriority w:val="99"/>
    <w:locked/>
    <w:rsid w:val="004C114D"/>
    <w:rPr>
      <w:sz w:val="20"/>
      <w:szCs w:val="20"/>
    </w:rPr>
  </w:style>
  <w:style w:type="character" w:customStyle="1" w:styleId="KommentartextZchn">
    <w:name w:val="Kommentartext Zchn"/>
    <w:basedOn w:val="Absatz-Standardschriftart"/>
    <w:link w:val="Kommentartext"/>
    <w:uiPriority w:val="99"/>
    <w:locked/>
    <w:rsid w:val="004C114D"/>
    <w:rPr>
      <w:rFonts w:cs="Times New Roman"/>
      <w:lang w:val="en-US" w:eastAsia="en-US"/>
    </w:rPr>
  </w:style>
  <w:style w:type="paragraph" w:styleId="Kommentarthema">
    <w:name w:val="annotation subject"/>
    <w:basedOn w:val="Kommentartext"/>
    <w:next w:val="Kommentartext"/>
    <w:link w:val="KommentarthemaZchn"/>
    <w:uiPriority w:val="99"/>
    <w:locked/>
    <w:rsid w:val="004C114D"/>
    <w:rPr>
      <w:b/>
      <w:bCs/>
    </w:rPr>
  </w:style>
  <w:style w:type="character" w:customStyle="1" w:styleId="KommentarthemaZchn">
    <w:name w:val="Kommentarthema Zchn"/>
    <w:basedOn w:val="KommentartextZchn"/>
    <w:link w:val="Kommentarthema"/>
    <w:uiPriority w:val="99"/>
    <w:locked/>
    <w:rsid w:val="004C114D"/>
    <w:rPr>
      <w:rFonts w:cs="Times New Roman"/>
      <w:b/>
      <w:bCs/>
      <w:lang w:val="en-US" w:eastAsia="en-US"/>
    </w:rPr>
  </w:style>
  <w:style w:type="paragraph" w:styleId="Sprechblasentext">
    <w:name w:val="Balloon Text"/>
    <w:basedOn w:val="Standard"/>
    <w:link w:val="SprechblasentextZchn"/>
    <w:uiPriority w:val="99"/>
    <w:locked/>
    <w:rsid w:val="004C114D"/>
    <w:rPr>
      <w:rFonts w:ascii="Tahoma" w:hAnsi="Tahoma" w:cs="Tahoma"/>
      <w:sz w:val="16"/>
      <w:szCs w:val="16"/>
    </w:rPr>
  </w:style>
  <w:style w:type="character" w:customStyle="1" w:styleId="SprechblasentextZchn">
    <w:name w:val="Sprechblasentext Zchn"/>
    <w:basedOn w:val="Absatz-Standardschriftart"/>
    <w:link w:val="Sprechblasentext"/>
    <w:uiPriority w:val="99"/>
    <w:locked/>
    <w:rsid w:val="004C114D"/>
    <w:rPr>
      <w:rFonts w:ascii="Tahoma" w:hAnsi="Tahoma" w:cs="Tahoma"/>
      <w:sz w:val="16"/>
      <w:szCs w:val="16"/>
      <w:lang w:val="en-US" w:eastAsia="en-US"/>
    </w:rPr>
  </w:style>
  <w:style w:type="paragraph" w:customStyle="1" w:styleId="KeinAbsatzformat">
    <w:name w:val="[Kein Absatzformat]"/>
    <w:basedOn w:val="Standard"/>
    <w:uiPriority w:val="99"/>
    <w:rsid w:val="00270454"/>
    <w:pPr>
      <w:autoSpaceDE w:val="0"/>
      <w:autoSpaceDN w:val="0"/>
      <w:spacing w:line="288" w:lineRule="auto"/>
    </w:pPr>
    <w:rPr>
      <w:rFonts w:ascii="Minion Pro" w:hAnsi="Minion Pro"/>
      <w:color w:val="000000"/>
      <w:lang w:val="de-DE" w:eastAsia="de-DE"/>
    </w:rPr>
  </w:style>
  <w:style w:type="character" w:customStyle="1" w:styleId="01Flietext">
    <w:name w:val="01 Fließtext"/>
    <w:basedOn w:val="Absatz-Standardschriftart"/>
    <w:uiPriority w:val="99"/>
    <w:rsid w:val="00270454"/>
    <w:rPr>
      <w:rFonts w:ascii="Kepler Std" w:hAnsi="Kepler Std" w:cs="Times New Roman"/>
      <w:color w:val="000000"/>
    </w:rPr>
  </w:style>
  <w:style w:type="character" w:styleId="Hyperlink">
    <w:name w:val="Hyperlink"/>
    <w:basedOn w:val="Absatz-Standardschriftart"/>
    <w:uiPriority w:val="99"/>
    <w:locked/>
    <w:rsid w:val="0060670C"/>
    <w:rPr>
      <w:rFonts w:cs="Times New Roman"/>
      <w:color w:val="0000FF"/>
      <w:u w:val="single"/>
    </w:rPr>
  </w:style>
  <w:style w:type="character" w:styleId="BesuchterLink">
    <w:name w:val="FollowedHyperlink"/>
    <w:basedOn w:val="Absatz-Standardschriftart"/>
    <w:uiPriority w:val="99"/>
    <w:locked/>
    <w:rsid w:val="004868D1"/>
    <w:rPr>
      <w:rFonts w:cs="Times New Roman"/>
      <w:color w:val="800080"/>
      <w:u w:val="single"/>
    </w:rPr>
  </w:style>
  <w:style w:type="paragraph" w:customStyle="1" w:styleId="Tabelle">
    <w:name w:val="Tabelle"/>
    <w:basedOn w:val="Standard"/>
    <w:rsid w:val="005073CB"/>
    <w:pPr>
      <w:spacing w:before="120" w:after="120"/>
    </w:pPr>
    <w:rPr>
      <w:rFonts w:ascii="Arial" w:hAnsi="Arial"/>
      <w:sz w:val="22"/>
      <w:szCs w:val="20"/>
      <w:lang w:val="de-DE" w:eastAsia="de-DE"/>
    </w:rPr>
  </w:style>
  <w:style w:type="paragraph" w:styleId="Listenabsatz">
    <w:name w:val="List Paragraph"/>
    <w:basedOn w:val="Standard"/>
    <w:uiPriority w:val="34"/>
    <w:qFormat/>
    <w:rsid w:val="00B24DF7"/>
    <w:pPr>
      <w:spacing w:after="200" w:line="276" w:lineRule="auto"/>
      <w:ind w:left="720"/>
      <w:contextualSpacing/>
    </w:pPr>
    <w:rPr>
      <w:rFonts w:ascii="Calibri" w:eastAsia="Calibri" w:hAnsi="Calibri"/>
      <w:sz w:val="22"/>
      <w:szCs w:val="22"/>
      <w:lang w:val="de-DE"/>
    </w:rPr>
  </w:style>
  <w:style w:type="paragraph" w:styleId="StandardWeb">
    <w:name w:val="Normal (Web)"/>
    <w:basedOn w:val="Standard"/>
    <w:uiPriority w:val="99"/>
    <w:semiHidden/>
    <w:unhideWhenUsed/>
    <w:locked/>
    <w:rsid w:val="00F83A86"/>
    <w:pPr>
      <w:spacing w:before="100" w:beforeAutospacing="1" w:after="100" w:afterAutospacing="1"/>
    </w:pPr>
    <w:rPr>
      <w:lang w:val="de-DE" w:eastAsia="de-DE"/>
    </w:rPr>
  </w:style>
  <w:style w:type="paragraph" w:styleId="Dokumentstruktur">
    <w:name w:val="Document Map"/>
    <w:basedOn w:val="Standard"/>
    <w:link w:val="DokumentstrukturZchn"/>
    <w:uiPriority w:val="99"/>
    <w:semiHidden/>
    <w:unhideWhenUsed/>
    <w:locked/>
    <w:rsid w:val="00AB2B7F"/>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B2B7F"/>
    <w:rPr>
      <w:rFonts w:ascii="Tahoma" w:hAnsi="Tahoma" w:cs="Tahoma"/>
      <w:sz w:val="16"/>
      <w:szCs w:val="16"/>
      <w:lang w:val="en-US" w:eastAsia="en-US"/>
    </w:rPr>
  </w:style>
  <w:style w:type="paragraph" w:customStyle="1" w:styleId="Information">
    <w:name w:val="Information"/>
    <w:basedOn w:val="Standard"/>
    <w:rsid w:val="00F80A78"/>
    <w:pPr>
      <w:ind w:right="1418"/>
    </w:pPr>
    <w:rPr>
      <w:rFonts w:ascii="Arial" w:eastAsiaTheme="minorHAnsi" w:hAnsi="Arial" w:cs="Arial"/>
      <w:sz w:val="20"/>
      <w:szCs w:val="20"/>
      <w:lang w:val="de-DE" w:eastAsia="de-DE"/>
    </w:rPr>
  </w:style>
  <w:style w:type="paragraph" w:customStyle="1" w:styleId="BoilerPlate">
    <w:name w:val="Boiler Plate"/>
    <w:basedOn w:val="Standard"/>
    <w:rsid w:val="00F80A78"/>
    <w:pPr>
      <w:spacing w:after="240"/>
      <w:ind w:right="1418"/>
      <w:jc w:val="both"/>
    </w:pPr>
    <w:rPr>
      <w:rFonts w:ascii="Arial" w:eastAsiaTheme="minorHAnsi" w:hAnsi="Arial" w:cs="Arial"/>
      <w:sz w:val="20"/>
      <w:szCs w:val="20"/>
      <w:lang w:val="de-DE" w:eastAsia="de-DE"/>
    </w:rPr>
  </w:style>
  <w:style w:type="paragraph" w:customStyle="1" w:styleId="Vorspann">
    <w:name w:val="Vorspann"/>
    <w:basedOn w:val="Standard"/>
    <w:rsid w:val="00F80A78"/>
    <w:pPr>
      <w:spacing w:after="240" w:line="360" w:lineRule="auto"/>
      <w:ind w:right="1418"/>
      <w:jc w:val="both"/>
    </w:pPr>
    <w:rPr>
      <w:rFonts w:ascii="Arial" w:eastAsiaTheme="minorHAnsi" w:hAnsi="Arial" w:cs="Arial"/>
      <w:b/>
      <w:bCs/>
      <w:sz w:val="22"/>
      <w:szCs w:val="22"/>
      <w:lang w:val="de-DE" w:eastAsia="de-DE"/>
    </w:rPr>
  </w:style>
  <w:style w:type="table" w:styleId="Tabellenraster">
    <w:name w:val="Table Grid"/>
    <w:basedOn w:val="NormaleTabelle"/>
    <w:uiPriority w:val="59"/>
    <w:locked/>
    <w:rsid w:val="00F80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rwhnung1">
    <w:name w:val="Erwähnung1"/>
    <w:basedOn w:val="Absatz-Standardschriftart"/>
    <w:uiPriority w:val="99"/>
    <w:semiHidden/>
    <w:unhideWhenUsed/>
    <w:rsid w:val="007B62B1"/>
    <w:rPr>
      <w:color w:val="2B579A"/>
      <w:shd w:val="clear" w:color="auto" w:fill="E6E6E6"/>
    </w:rPr>
  </w:style>
  <w:style w:type="character" w:customStyle="1" w:styleId="Erwhnung2">
    <w:name w:val="Erwähnung2"/>
    <w:basedOn w:val="Absatz-Standardschriftart"/>
    <w:uiPriority w:val="99"/>
    <w:semiHidden/>
    <w:unhideWhenUsed/>
    <w:rsid w:val="008B68A3"/>
    <w:rPr>
      <w:color w:val="2B579A"/>
      <w:shd w:val="clear" w:color="auto" w:fill="E6E6E6"/>
    </w:rPr>
  </w:style>
  <w:style w:type="character" w:styleId="NichtaufgelsteErwhnung">
    <w:name w:val="Unresolved Mention"/>
    <w:basedOn w:val="Absatz-Standardschriftart"/>
    <w:uiPriority w:val="99"/>
    <w:semiHidden/>
    <w:unhideWhenUsed/>
    <w:rsid w:val="0094651B"/>
    <w:rPr>
      <w:color w:val="605E5C"/>
      <w:shd w:val="clear" w:color="auto" w:fill="E1DFDD"/>
    </w:rPr>
  </w:style>
  <w:style w:type="paragraph" w:styleId="Funotentext">
    <w:name w:val="footnote text"/>
    <w:basedOn w:val="Standard"/>
    <w:link w:val="FunotentextZchn"/>
    <w:uiPriority w:val="99"/>
    <w:semiHidden/>
    <w:unhideWhenUsed/>
    <w:locked/>
    <w:rsid w:val="00707CAA"/>
    <w:rPr>
      <w:sz w:val="20"/>
      <w:szCs w:val="20"/>
    </w:rPr>
  </w:style>
  <w:style w:type="character" w:customStyle="1" w:styleId="FunotentextZchn">
    <w:name w:val="Fußnotentext Zchn"/>
    <w:basedOn w:val="Absatz-Standardschriftart"/>
    <w:link w:val="Funotentext"/>
    <w:uiPriority w:val="99"/>
    <w:semiHidden/>
    <w:rsid w:val="00707CAA"/>
    <w:rPr>
      <w:lang w:val="en-US" w:eastAsia="en-US"/>
    </w:rPr>
  </w:style>
  <w:style w:type="character" w:styleId="Funotenzeichen">
    <w:name w:val="footnote reference"/>
    <w:basedOn w:val="Absatz-Standardschriftart"/>
    <w:uiPriority w:val="99"/>
    <w:semiHidden/>
    <w:unhideWhenUsed/>
    <w:locked/>
    <w:rsid w:val="00707C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82413">
      <w:bodyDiv w:val="1"/>
      <w:marLeft w:val="0"/>
      <w:marRight w:val="0"/>
      <w:marTop w:val="0"/>
      <w:marBottom w:val="0"/>
      <w:divBdr>
        <w:top w:val="none" w:sz="0" w:space="0" w:color="auto"/>
        <w:left w:val="none" w:sz="0" w:space="0" w:color="auto"/>
        <w:bottom w:val="none" w:sz="0" w:space="0" w:color="auto"/>
        <w:right w:val="none" w:sz="0" w:space="0" w:color="auto"/>
      </w:divBdr>
    </w:div>
    <w:div w:id="671614893">
      <w:bodyDiv w:val="1"/>
      <w:marLeft w:val="0"/>
      <w:marRight w:val="0"/>
      <w:marTop w:val="0"/>
      <w:marBottom w:val="0"/>
      <w:divBdr>
        <w:top w:val="none" w:sz="0" w:space="0" w:color="auto"/>
        <w:left w:val="none" w:sz="0" w:space="0" w:color="auto"/>
        <w:bottom w:val="none" w:sz="0" w:space="0" w:color="auto"/>
        <w:right w:val="none" w:sz="0" w:space="0" w:color="auto"/>
      </w:divBdr>
    </w:div>
    <w:div w:id="743332106">
      <w:bodyDiv w:val="1"/>
      <w:marLeft w:val="0"/>
      <w:marRight w:val="0"/>
      <w:marTop w:val="0"/>
      <w:marBottom w:val="0"/>
      <w:divBdr>
        <w:top w:val="none" w:sz="0" w:space="0" w:color="auto"/>
        <w:left w:val="none" w:sz="0" w:space="0" w:color="auto"/>
        <w:bottom w:val="none" w:sz="0" w:space="0" w:color="auto"/>
        <w:right w:val="none" w:sz="0" w:space="0" w:color="auto"/>
      </w:divBdr>
    </w:div>
    <w:div w:id="744450673">
      <w:bodyDiv w:val="1"/>
      <w:marLeft w:val="0"/>
      <w:marRight w:val="0"/>
      <w:marTop w:val="0"/>
      <w:marBottom w:val="0"/>
      <w:divBdr>
        <w:top w:val="none" w:sz="0" w:space="0" w:color="auto"/>
        <w:left w:val="none" w:sz="0" w:space="0" w:color="auto"/>
        <w:bottom w:val="none" w:sz="0" w:space="0" w:color="auto"/>
        <w:right w:val="none" w:sz="0" w:space="0" w:color="auto"/>
      </w:divBdr>
    </w:div>
    <w:div w:id="757478409">
      <w:bodyDiv w:val="1"/>
      <w:marLeft w:val="0"/>
      <w:marRight w:val="0"/>
      <w:marTop w:val="0"/>
      <w:marBottom w:val="0"/>
      <w:divBdr>
        <w:top w:val="none" w:sz="0" w:space="0" w:color="auto"/>
        <w:left w:val="none" w:sz="0" w:space="0" w:color="auto"/>
        <w:bottom w:val="none" w:sz="0" w:space="0" w:color="auto"/>
        <w:right w:val="none" w:sz="0" w:space="0" w:color="auto"/>
      </w:divBdr>
    </w:div>
    <w:div w:id="791510042">
      <w:bodyDiv w:val="1"/>
      <w:marLeft w:val="0"/>
      <w:marRight w:val="0"/>
      <w:marTop w:val="0"/>
      <w:marBottom w:val="0"/>
      <w:divBdr>
        <w:top w:val="none" w:sz="0" w:space="0" w:color="auto"/>
        <w:left w:val="none" w:sz="0" w:space="0" w:color="auto"/>
        <w:bottom w:val="none" w:sz="0" w:space="0" w:color="auto"/>
        <w:right w:val="none" w:sz="0" w:space="0" w:color="auto"/>
      </w:divBdr>
    </w:div>
    <w:div w:id="817456392">
      <w:bodyDiv w:val="1"/>
      <w:marLeft w:val="0"/>
      <w:marRight w:val="0"/>
      <w:marTop w:val="0"/>
      <w:marBottom w:val="0"/>
      <w:divBdr>
        <w:top w:val="none" w:sz="0" w:space="0" w:color="auto"/>
        <w:left w:val="none" w:sz="0" w:space="0" w:color="auto"/>
        <w:bottom w:val="none" w:sz="0" w:space="0" w:color="auto"/>
        <w:right w:val="none" w:sz="0" w:space="0" w:color="auto"/>
      </w:divBdr>
    </w:div>
    <w:div w:id="845442478">
      <w:bodyDiv w:val="1"/>
      <w:marLeft w:val="0"/>
      <w:marRight w:val="0"/>
      <w:marTop w:val="0"/>
      <w:marBottom w:val="0"/>
      <w:divBdr>
        <w:top w:val="none" w:sz="0" w:space="0" w:color="auto"/>
        <w:left w:val="none" w:sz="0" w:space="0" w:color="auto"/>
        <w:bottom w:val="none" w:sz="0" w:space="0" w:color="auto"/>
        <w:right w:val="none" w:sz="0" w:space="0" w:color="auto"/>
      </w:divBdr>
    </w:div>
    <w:div w:id="1105542896">
      <w:bodyDiv w:val="1"/>
      <w:marLeft w:val="0"/>
      <w:marRight w:val="0"/>
      <w:marTop w:val="0"/>
      <w:marBottom w:val="0"/>
      <w:divBdr>
        <w:top w:val="none" w:sz="0" w:space="0" w:color="auto"/>
        <w:left w:val="none" w:sz="0" w:space="0" w:color="auto"/>
        <w:bottom w:val="none" w:sz="0" w:space="0" w:color="auto"/>
        <w:right w:val="none" w:sz="0" w:space="0" w:color="auto"/>
      </w:divBdr>
    </w:div>
    <w:div w:id="1343435821">
      <w:marLeft w:val="0"/>
      <w:marRight w:val="0"/>
      <w:marTop w:val="0"/>
      <w:marBottom w:val="0"/>
      <w:divBdr>
        <w:top w:val="none" w:sz="0" w:space="0" w:color="auto"/>
        <w:left w:val="none" w:sz="0" w:space="0" w:color="auto"/>
        <w:bottom w:val="none" w:sz="0" w:space="0" w:color="auto"/>
        <w:right w:val="none" w:sz="0" w:space="0" w:color="auto"/>
      </w:divBdr>
    </w:div>
    <w:div w:id="1343435822">
      <w:marLeft w:val="0"/>
      <w:marRight w:val="0"/>
      <w:marTop w:val="0"/>
      <w:marBottom w:val="0"/>
      <w:divBdr>
        <w:top w:val="none" w:sz="0" w:space="0" w:color="auto"/>
        <w:left w:val="none" w:sz="0" w:space="0" w:color="auto"/>
        <w:bottom w:val="none" w:sz="0" w:space="0" w:color="auto"/>
        <w:right w:val="none" w:sz="0" w:space="0" w:color="auto"/>
      </w:divBdr>
    </w:div>
    <w:div w:id="1343435823">
      <w:marLeft w:val="0"/>
      <w:marRight w:val="0"/>
      <w:marTop w:val="0"/>
      <w:marBottom w:val="0"/>
      <w:divBdr>
        <w:top w:val="none" w:sz="0" w:space="0" w:color="auto"/>
        <w:left w:val="none" w:sz="0" w:space="0" w:color="auto"/>
        <w:bottom w:val="none" w:sz="0" w:space="0" w:color="auto"/>
        <w:right w:val="none" w:sz="0" w:space="0" w:color="auto"/>
      </w:divBdr>
    </w:div>
    <w:div w:id="1343435824">
      <w:marLeft w:val="0"/>
      <w:marRight w:val="0"/>
      <w:marTop w:val="0"/>
      <w:marBottom w:val="0"/>
      <w:divBdr>
        <w:top w:val="none" w:sz="0" w:space="0" w:color="auto"/>
        <w:left w:val="none" w:sz="0" w:space="0" w:color="auto"/>
        <w:bottom w:val="none" w:sz="0" w:space="0" w:color="auto"/>
        <w:right w:val="none" w:sz="0" w:space="0" w:color="auto"/>
      </w:divBdr>
    </w:div>
    <w:div w:id="1343435825">
      <w:marLeft w:val="0"/>
      <w:marRight w:val="0"/>
      <w:marTop w:val="0"/>
      <w:marBottom w:val="0"/>
      <w:divBdr>
        <w:top w:val="none" w:sz="0" w:space="0" w:color="auto"/>
        <w:left w:val="none" w:sz="0" w:space="0" w:color="auto"/>
        <w:bottom w:val="none" w:sz="0" w:space="0" w:color="auto"/>
        <w:right w:val="none" w:sz="0" w:space="0" w:color="auto"/>
      </w:divBdr>
    </w:div>
    <w:div w:id="1354071687">
      <w:bodyDiv w:val="1"/>
      <w:marLeft w:val="0"/>
      <w:marRight w:val="0"/>
      <w:marTop w:val="0"/>
      <w:marBottom w:val="0"/>
      <w:divBdr>
        <w:top w:val="none" w:sz="0" w:space="0" w:color="auto"/>
        <w:left w:val="none" w:sz="0" w:space="0" w:color="auto"/>
        <w:bottom w:val="none" w:sz="0" w:space="0" w:color="auto"/>
        <w:right w:val="none" w:sz="0" w:space="0" w:color="auto"/>
      </w:divBdr>
    </w:div>
    <w:div w:id="1420834155">
      <w:bodyDiv w:val="1"/>
      <w:marLeft w:val="0"/>
      <w:marRight w:val="0"/>
      <w:marTop w:val="0"/>
      <w:marBottom w:val="0"/>
      <w:divBdr>
        <w:top w:val="none" w:sz="0" w:space="0" w:color="auto"/>
        <w:left w:val="none" w:sz="0" w:space="0" w:color="auto"/>
        <w:bottom w:val="none" w:sz="0" w:space="0" w:color="auto"/>
        <w:right w:val="none" w:sz="0" w:space="0" w:color="auto"/>
      </w:divBdr>
    </w:div>
    <w:div w:id="1458833514">
      <w:bodyDiv w:val="1"/>
      <w:marLeft w:val="0"/>
      <w:marRight w:val="0"/>
      <w:marTop w:val="0"/>
      <w:marBottom w:val="0"/>
      <w:divBdr>
        <w:top w:val="none" w:sz="0" w:space="0" w:color="auto"/>
        <w:left w:val="none" w:sz="0" w:space="0" w:color="auto"/>
        <w:bottom w:val="none" w:sz="0" w:space="0" w:color="auto"/>
        <w:right w:val="none" w:sz="0" w:space="0" w:color="auto"/>
      </w:divBdr>
    </w:div>
    <w:div w:id="1760559182">
      <w:bodyDiv w:val="1"/>
      <w:marLeft w:val="0"/>
      <w:marRight w:val="0"/>
      <w:marTop w:val="0"/>
      <w:marBottom w:val="0"/>
      <w:divBdr>
        <w:top w:val="none" w:sz="0" w:space="0" w:color="auto"/>
        <w:left w:val="none" w:sz="0" w:space="0" w:color="auto"/>
        <w:bottom w:val="none" w:sz="0" w:space="0" w:color="auto"/>
        <w:right w:val="none" w:sz="0" w:space="0" w:color="auto"/>
      </w:divBdr>
    </w:div>
    <w:div w:id="1811941746">
      <w:bodyDiv w:val="1"/>
      <w:marLeft w:val="0"/>
      <w:marRight w:val="0"/>
      <w:marTop w:val="0"/>
      <w:marBottom w:val="0"/>
      <w:divBdr>
        <w:top w:val="none" w:sz="0" w:space="0" w:color="auto"/>
        <w:left w:val="none" w:sz="0" w:space="0" w:color="auto"/>
        <w:bottom w:val="none" w:sz="0" w:space="0" w:color="auto"/>
        <w:right w:val="none" w:sz="0" w:space="0" w:color="auto"/>
      </w:divBdr>
      <w:divsChild>
        <w:div w:id="40983253">
          <w:marLeft w:val="0"/>
          <w:marRight w:val="0"/>
          <w:marTop w:val="0"/>
          <w:marBottom w:val="0"/>
          <w:divBdr>
            <w:top w:val="none" w:sz="0" w:space="0" w:color="auto"/>
            <w:left w:val="none" w:sz="0" w:space="0" w:color="auto"/>
            <w:bottom w:val="none" w:sz="0" w:space="0" w:color="auto"/>
            <w:right w:val="none" w:sz="0" w:space="0" w:color="auto"/>
          </w:divBdr>
        </w:div>
        <w:div w:id="285548591">
          <w:marLeft w:val="0"/>
          <w:marRight w:val="0"/>
          <w:marTop w:val="0"/>
          <w:marBottom w:val="450"/>
          <w:divBdr>
            <w:top w:val="none" w:sz="0" w:space="0" w:color="auto"/>
            <w:left w:val="none" w:sz="0" w:space="0" w:color="auto"/>
            <w:bottom w:val="none" w:sz="0" w:space="0" w:color="auto"/>
            <w:right w:val="none" w:sz="0" w:space="0" w:color="auto"/>
          </w:divBdr>
        </w:div>
        <w:div w:id="715544350">
          <w:marLeft w:val="0"/>
          <w:marRight w:val="0"/>
          <w:marTop w:val="0"/>
          <w:marBottom w:val="0"/>
          <w:divBdr>
            <w:top w:val="none" w:sz="0" w:space="0" w:color="auto"/>
            <w:left w:val="none" w:sz="0" w:space="0" w:color="auto"/>
            <w:bottom w:val="none" w:sz="0" w:space="0" w:color="auto"/>
            <w:right w:val="none" w:sz="0" w:space="0" w:color="auto"/>
          </w:divBdr>
        </w:div>
        <w:div w:id="834494180">
          <w:marLeft w:val="0"/>
          <w:marRight w:val="0"/>
          <w:marTop w:val="0"/>
          <w:marBottom w:val="450"/>
          <w:divBdr>
            <w:top w:val="none" w:sz="0" w:space="0" w:color="auto"/>
            <w:left w:val="none" w:sz="0" w:space="0" w:color="auto"/>
            <w:bottom w:val="none" w:sz="0" w:space="0" w:color="auto"/>
            <w:right w:val="none" w:sz="0" w:space="0" w:color="auto"/>
          </w:divBdr>
        </w:div>
        <w:div w:id="1125004750">
          <w:marLeft w:val="0"/>
          <w:marRight w:val="0"/>
          <w:marTop w:val="0"/>
          <w:marBottom w:val="450"/>
          <w:divBdr>
            <w:top w:val="none" w:sz="0" w:space="0" w:color="auto"/>
            <w:left w:val="none" w:sz="0" w:space="0" w:color="auto"/>
            <w:bottom w:val="none" w:sz="0" w:space="0" w:color="auto"/>
            <w:right w:val="none" w:sz="0" w:space="0" w:color="auto"/>
          </w:divBdr>
        </w:div>
        <w:div w:id="1300720202">
          <w:marLeft w:val="0"/>
          <w:marRight w:val="0"/>
          <w:marTop w:val="0"/>
          <w:marBottom w:val="0"/>
          <w:divBdr>
            <w:top w:val="none" w:sz="0" w:space="0" w:color="auto"/>
            <w:left w:val="none" w:sz="0" w:space="0" w:color="auto"/>
            <w:bottom w:val="none" w:sz="0" w:space="0" w:color="auto"/>
            <w:right w:val="none" w:sz="0" w:space="0" w:color="auto"/>
          </w:divBdr>
        </w:div>
        <w:div w:id="1775400358">
          <w:marLeft w:val="0"/>
          <w:marRight w:val="0"/>
          <w:marTop w:val="0"/>
          <w:marBottom w:val="450"/>
          <w:divBdr>
            <w:top w:val="none" w:sz="0" w:space="0" w:color="auto"/>
            <w:left w:val="none" w:sz="0" w:space="0" w:color="auto"/>
            <w:bottom w:val="none" w:sz="0" w:space="0" w:color="auto"/>
            <w:right w:val="none" w:sz="0" w:space="0" w:color="auto"/>
          </w:divBdr>
        </w:div>
      </w:divsChild>
    </w:div>
    <w:div w:id="2092114725">
      <w:bodyDiv w:val="1"/>
      <w:marLeft w:val="0"/>
      <w:marRight w:val="0"/>
      <w:marTop w:val="0"/>
      <w:marBottom w:val="0"/>
      <w:divBdr>
        <w:top w:val="none" w:sz="0" w:space="0" w:color="auto"/>
        <w:left w:val="none" w:sz="0" w:space="0" w:color="auto"/>
        <w:bottom w:val="none" w:sz="0" w:space="0" w:color="auto"/>
        <w:right w:val="none" w:sz="0" w:space="0" w:color="auto"/>
      </w:divBdr>
    </w:div>
    <w:div w:id="212634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ch.de" TargetMode="External"/><Relationship Id="rId3" Type="http://schemas.openxmlformats.org/officeDocument/2006/relationships/settings" Target="settings.xml"/><Relationship Id="rId7" Type="http://schemas.openxmlformats.org/officeDocument/2006/relationships/hyperlink" Target="http://www.mach.de/im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1544</Words>
  <Characters>10498</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MACH AG</Company>
  <LinksUpToDate>false</LinksUpToDate>
  <CharactersWithSpaces>12018</CharactersWithSpaces>
  <SharedDoc>false</SharedDoc>
  <HLinks>
    <vt:vector size="18" baseType="variant">
      <vt:variant>
        <vt:i4>7209021</vt:i4>
      </vt:variant>
      <vt:variant>
        <vt:i4>12</vt:i4>
      </vt:variant>
      <vt:variant>
        <vt:i4>0</vt:i4>
      </vt:variant>
      <vt:variant>
        <vt:i4>5</vt:i4>
      </vt:variant>
      <vt:variant>
        <vt:lpwstr>http://www.mach.de/</vt:lpwstr>
      </vt:variant>
      <vt:variant>
        <vt:lpwstr/>
      </vt:variant>
      <vt:variant>
        <vt:i4>2686990</vt:i4>
      </vt:variant>
      <vt:variant>
        <vt:i4>9</vt:i4>
      </vt:variant>
      <vt:variant>
        <vt:i4>0</vt:i4>
      </vt:variant>
      <vt:variant>
        <vt:i4>5</vt:i4>
      </vt:variant>
      <vt:variant>
        <vt:lpwstr>mailto:presse@mach.de</vt:lpwstr>
      </vt:variant>
      <vt:variant>
        <vt:lpwstr/>
      </vt:variant>
      <vt:variant>
        <vt:i4>6029315</vt:i4>
      </vt:variant>
      <vt:variant>
        <vt:i4>6</vt:i4>
      </vt:variant>
      <vt:variant>
        <vt:i4>0</vt:i4>
      </vt:variant>
      <vt:variant>
        <vt:i4>5</vt:i4>
      </vt:variant>
      <vt:variant>
        <vt:lpwstr>http://www.mach.de/newsroom.html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Obendorf</dc:creator>
  <cp:lastModifiedBy>Obendorf, Sandra</cp:lastModifiedBy>
  <cp:revision>16</cp:revision>
  <cp:lastPrinted>2020-07-06T14:46:00Z</cp:lastPrinted>
  <dcterms:created xsi:type="dcterms:W3CDTF">2021-11-11T17:15:00Z</dcterms:created>
  <dcterms:modified xsi:type="dcterms:W3CDTF">2021-11-16T08:37:00Z</dcterms:modified>
</cp:coreProperties>
</file>